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841FCED" w14:textId="5A7E9433" w:rsidR="00697AE2" w:rsidRPr="006D14DD" w:rsidRDefault="00675799" w:rsidP="008D1DA7">
      <w:pPr>
        <w:pStyle w:val="Bezmezer1"/>
        <w:jc w:val="center"/>
        <w:rPr>
          <w:rFonts w:cs="Calibri"/>
          <w:i/>
          <w:iCs/>
          <w:sz w:val="24"/>
          <w:szCs w:val="24"/>
        </w:rPr>
      </w:pPr>
      <w:r w:rsidRPr="006D14DD">
        <w:rPr>
          <w:rFonts w:cs="Calibri"/>
          <w:b/>
          <w:bCs/>
          <w:i/>
          <w:iCs/>
          <w:sz w:val="24"/>
          <w:szCs w:val="24"/>
        </w:rPr>
        <w:t>Příloha č. 1 SKSS č. 6</w:t>
      </w:r>
      <w:r w:rsidR="00697AE2" w:rsidRPr="006D14DD">
        <w:rPr>
          <w:rFonts w:cs="Calibri"/>
          <w:b/>
          <w:bCs/>
          <w:i/>
          <w:iCs/>
          <w:sz w:val="24"/>
          <w:szCs w:val="24"/>
        </w:rPr>
        <w:t xml:space="preserve"> – </w:t>
      </w:r>
      <w:r w:rsidR="00013236" w:rsidRPr="006D14DD">
        <w:rPr>
          <w:rFonts w:cs="Calibri"/>
          <w:b/>
          <w:bCs/>
          <w:i/>
          <w:iCs/>
          <w:sz w:val="24"/>
          <w:szCs w:val="24"/>
        </w:rPr>
        <w:t>řád služby</w:t>
      </w:r>
    </w:p>
    <w:p w14:paraId="3690CD77" w14:textId="77777777" w:rsidR="00697AE2" w:rsidRPr="006D14DD" w:rsidRDefault="00697AE2" w:rsidP="008D1DA7">
      <w:pPr>
        <w:pStyle w:val="Bezmezer"/>
        <w:jc w:val="center"/>
        <w:rPr>
          <w:rFonts w:ascii="Calibri" w:hAnsi="Calibri" w:cs="Calibri"/>
          <w:b/>
          <w:sz w:val="24"/>
          <w:szCs w:val="24"/>
        </w:rPr>
      </w:pPr>
    </w:p>
    <w:p w14:paraId="6C271F00" w14:textId="77777777" w:rsidR="00697AE2" w:rsidRPr="006D14DD" w:rsidRDefault="00697AE2" w:rsidP="008D1DA7">
      <w:pPr>
        <w:pStyle w:val="Bezmezer"/>
        <w:jc w:val="center"/>
        <w:rPr>
          <w:rFonts w:ascii="Calibri" w:hAnsi="Calibri" w:cs="Calibri"/>
          <w:b/>
          <w:sz w:val="24"/>
          <w:szCs w:val="24"/>
          <w:u w:val="single"/>
        </w:rPr>
      </w:pPr>
    </w:p>
    <w:p w14:paraId="33DD3BDC" w14:textId="7314F612" w:rsidR="00697AE2" w:rsidRPr="006D14DD" w:rsidRDefault="00697AE2" w:rsidP="008D1DA7">
      <w:pPr>
        <w:pStyle w:val="Bezmezer"/>
        <w:jc w:val="center"/>
        <w:rPr>
          <w:rFonts w:ascii="Calibri" w:hAnsi="Calibri" w:cs="Calibri"/>
          <w:b/>
          <w:sz w:val="24"/>
          <w:szCs w:val="24"/>
          <w:u w:val="single"/>
        </w:rPr>
      </w:pPr>
      <w:r w:rsidRPr="006D14DD">
        <w:rPr>
          <w:rFonts w:ascii="Calibri" w:hAnsi="Calibri" w:cs="Calibri"/>
          <w:b/>
          <w:sz w:val="24"/>
          <w:szCs w:val="24"/>
          <w:u w:val="single"/>
        </w:rPr>
        <w:t xml:space="preserve">Řád služby pro </w:t>
      </w:r>
      <w:r w:rsidR="00F12824" w:rsidRPr="006D14DD">
        <w:rPr>
          <w:rFonts w:ascii="Calibri" w:hAnsi="Calibri" w:cs="Calibri"/>
          <w:b/>
          <w:sz w:val="24"/>
          <w:szCs w:val="24"/>
          <w:u w:val="single"/>
        </w:rPr>
        <w:t>klienty</w:t>
      </w:r>
      <w:r w:rsidRPr="006D14DD">
        <w:rPr>
          <w:rFonts w:ascii="Calibri" w:hAnsi="Calibri" w:cs="Calibri"/>
          <w:b/>
          <w:sz w:val="24"/>
          <w:szCs w:val="24"/>
          <w:u w:val="single"/>
        </w:rPr>
        <w:t xml:space="preserve"> sociální služby</w:t>
      </w:r>
    </w:p>
    <w:p w14:paraId="494E4050" w14:textId="396194DD" w:rsidR="00697AE2" w:rsidRPr="006D14DD" w:rsidRDefault="00697AE2" w:rsidP="008D1DA7">
      <w:pPr>
        <w:pStyle w:val="Bezmezer"/>
        <w:jc w:val="center"/>
        <w:rPr>
          <w:rFonts w:ascii="Calibri" w:hAnsi="Calibri" w:cs="Calibri"/>
          <w:bCs/>
          <w:sz w:val="24"/>
          <w:szCs w:val="24"/>
        </w:rPr>
      </w:pPr>
      <w:r w:rsidRPr="006D14DD">
        <w:rPr>
          <w:rFonts w:ascii="Calibri" w:hAnsi="Calibri" w:cs="Calibri"/>
          <w:bCs/>
          <w:sz w:val="24"/>
          <w:szCs w:val="24"/>
        </w:rPr>
        <w:t>Terénní programy dle § 69 zákona 108/2006 Sb. O sociálních službách</w:t>
      </w:r>
    </w:p>
    <w:p w14:paraId="5A060B49" w14:textId="77777777" w:rsidR="00697AE2" w:rsidRPr="006D14DD" w:rsidRDefault="00697AE2" w:rsidP="008D1DA7">
      <w:pPr>
        <w:pStyle w:val="Bezmezer"/>
        <w:jc w:val="center"/>
        <w:rPr>
          <w:rFonts w:ascii="Calibri" w:hAnsi="Calibri" w:cs="Calibri"/>
          <w:b/>
          <w:sz w:val="24"/>
          <w:szCs w:val="24"/>
        </w:rPr>
      </w:pPr>
    </w:p>
    <w:p w14:paraId="34EBE1A3" w14:textId="77777777" w:rsidR="00697AE2" w:rsidRPr="006D14DD" w:rsidRDefault="00697AE2" w:rsidP="008D1DA7">
      <w:pPr>
        <w:pStyle w:val="Bezmezer"/>
        <w:jc w:val="center"/>
        <w:rPr>
          <w:rFonts w:ascii="Calibri" w:hAnsi="Calibri" w:cs="Calibri"/>
          <w:b/>
          <w:sz w:val="24"/>
          <w:szCs w:val="24"/>
        </w:rPr>
      </w:pPr>
    </w:p>
    <w:p w14:paraId="583BF631" w14:textId="3B5AF12E" w:rsidR="00697AE2" w:rsidRPr="008D1DA7" w:rsidRDefault="00697AE2" w:rsidP="008D1DA7">
      <w:pPr>
        <w:pStyle w:val="Bezmezer"/>
        <w:jc w:val="both"/>
        <w:rPr>
          <w:rFonts w:ascii="Calibri" w:hAnsi="Calibri" w:cs="Calibri"/>
          <w:bCs/>
          <w:sz w:val="24"/>
          <w:szCs w:val="24"/>
        </w:rPr>
      </w:pPr>
      <w:r w:rsidRPr="006D14DD">
        <w:rPr>
          <w:rFonts w:ascii="Calibri" w:hAnsi="Calibri" w:cs="Calibri"/>
          <w:b/>
          <w:sz w:val="24"/>
          <w:szCs w:val="24"/>
        </w:rPr>
        <w:t>Adresa kanceláře:</w:t>
      </w:r>
      <w:r w:rsidR="001804C1" w:rsidRPr="006D14DD">
        <w:rPr>
          <w:rFonts w:ascii="Calibri" w:hAnsi="Calibri" w:cs="Calibri"/>
          <w:b/>
          <w:sz w:val="24"/>
          <w:szCs w:val="24"/>
        </w:rPr>
        <w:t xml:space="preserve"> </w:t>
      </w:r>
      <w:r w:rsidR="001804C1" w:rsidRPr="008D1DA7">
        <w:rPr>
          <w:rFonts w:ascii="Calibri" w:hAnsi="Calibri" w:cs="Calibri"/>
          <w:bCs/>
          <w:sz w:val="24"/>
          <w:szCs w:val="24"/>
        </w:rPr>
        <w:t>Sukova tř. 1556, 530 02 Pardubice</w:t>
      </w:r>
    </w:p>
    <w:p w14:paraId="0FE84A5D" w14:textId="77777777" w:rsidR="00697AE2" w:rsidRPr="006D14DD" w:rsidRDefault="00697AE2" w:rsidP="008D1DA7">
      <w:pPr>
        <w:pStyle w:val="Bezmezer"/>
        <w:jc w:val="both"/>
        <w:rPr>
          <w:rFonts w:ascii="Calibri" w:hAnsi="Calibri" w:cs="Calibri"/>
          <w:sz w:val="24"/>
          <w:szCs w:val="24"/>
        </w:rPr>
      </w:pPr>
    </w:p>
    <w:p w14:paraId="5D799CDD" w14:textId="686F4E6C" w:rsidR="00697AE2" w:rsidRPr="008D1DA7" w:rsidRDefault="00697AE2" w:rsidP="008D1DA7">
      <w:pPr>
        <w:pStyle w:val="Bezmezer"/>
        <w:jc w:val="both"/>
        <w:rPr>
          <w:rFonts w:ascii="Calibri" w:hAnsi="Calibri" w:cs="Calibri"/>
          <w:bCs/>
          <w:sz w:val="24"/>
          <w:szCs w:val="24"/>
        </w:rPr>
      </w:pPr>
      <w:r w:rsidRPr="006D14DD">
        <w:rPr>
          <w:rFonts w:ascii="Calibri" w:hAnsi="Calibri" w:cs="Calibri"/>
          <w:b/>
          <w:sz w:val="24"/>
          <w:szCs w:val="24"/>
        </w:rPr>
        <w:t>Vedoucí sociální služby:</w:t>
      </w:r>
      <w:r w:rsidR="001804C1" w:rsidRPr="006D14DD">
        <w:rPr>
          <w:rFonts w:ascii="Calibri" w:hAnsi="Calibri" w:cs="Calibri"/>
          <w:b/>
          <w:sz w:val="24"/>
          <w:szCs w:val="24"/>
        </w:rPr>
        <w:t xml:space="preserve"> </w:t>
      </w:r>
      <w:r w:rsidR="001804C1" w:rsidRPr="008D1DA7">
        <w:rPr>
          <w:rFonts w:ascii="Calibri" w:hAnsi="Calibri" w:cs="Calibri"/>
          <w:bCs/>
          <w:sz w:val="24"/>
          <w:szCs w:val="24"/>
        </w:rPr>
        <w:t xml:space="preserve">Bc. Romana </w:t>
      </w:r>
      <w:proofErr w:type="spellStart"/>
      <w:r w:rsidR="001804C1" w:rsidRPr="008D1DA7">
        <w:rPr>
          <w:rFonts w:ascii="Calibri" w:hAnsi="Calibri" w:cs="Calibri"/>
          <w:bCs/>
          <w:sz w:val="24"/>
          <w:szCs w:val="24"/>
        </w:rPr>
        <w:t>Korecová</w:t>
      </w:r>
      <w:proofErr w:type="spellEnd"/>
      <w:r w:rsidR="001804C1" w:rsidRPr="008D1DA7">
        <w:rPr>
          <w:rFonts w:ascii="Calibri" w:hAnsi="Calibri" w:cs="Calibri"/>
          <w:bCs/>
          <w:sz w:val="24"/>
          <w:szCs w:val="24"/>
        </w:rPr>
        <w:t xml:space="preserve">, </w:t>
      </w:r>
      <w:proofErr w:type="spellStart"/>
      <w:r w:rsidR="001804C1" w:rsidRPr="008D1DA7">
        <w:rPr>
          <w:rFonts w:ascii="Calibri" w:hAnsi="Calibri" w:cs="Calibri"/>
          <w:bCs/>
          <w:sz w:val="24"/>
          <w:szCs w:val="24"/>
        </w:rPr>
        <w:t>DiS</w:t>
      </w:r>
      <w:proofErr w:type="spellEnd"/>
      <w:r w:rsidR="001804C1" w:rsidRPr="008D1DA7">
        <w:rPr>
          <w:rFonts w:ascii="Calibri" w:hAnsi="Calibri" w:cs="Calibri"/>
          <w:bCs/>
          <w:sz w:val="24"/>
          <w:szCs w:val="24"/>
        </w:rPr>
        <w:t>.</w:t>
      </w:r>
    </w:p>
    <w:p w14:paraId="5117DB8F" w14:textId="77777777" w:rsidR="00697AE2" w:rsidRPr="006D14DD" w:rsidRDefault="00697AE2" w:rsidP="008D1DA7">
      <w:pPr>
        <w:pStyle w:val="Bezmezer"/>
        <w:jc w:val="both"/>
        <w:rPr>
          <w:rFonts w:ascii="Calibri" w:hAnsi="Calibri" w:cs="Calibri"/>
          <w:sz w:val="24"/>
          <w:szCs w:val="24"/>
        </w:rPr>
      </w:pPr>
    </w:p>
    <w:p w14:paraId="1B4EEC72" w14:textId="4DB42422" w:rsidR="00697AE2" w:rsidRPr="006D14DD" w:rsidRDefault="00697AE2" w:rsidP="008D1DA7">
      <w:pPr>
        <w:pStyle w:val="Bezmezer"/>
        <w:jc w:val="both"/>
        <w:rPr>
          <w:rFonts w:ascii="Calibri" w:hAnsi="Calibri" w:cs="Calibri"/>
          <w:b/>
          <w:sz w:val="24"/>
          <w:szCs w:val="24"/>
        </w:rPr>
      </w:pPr>
      <w:r w:rsidRPr="006D14DD">
        <w:rPr>
          <w:rFonts w:ascii="Calibri" w:hAnsi="Calibri" w:cs="Calibri"/>
          <w:b/>
          <w:sz w:val="24"/>
          <w:szCs w:val="24"/>
        </w:rPr>
        <w:t>Pracovník v přímé péči:</w:t>
      </w:r>
      <w:r w:rsidR="001804C1" w:rsidRPr="006D14DD">
        <w:rPr>
          <w:rFonts w:ascii="Calibri" w:hAnsi="Calibri" w:cs="Calibri"/>
          <w:b/>
          <w:sz w:val="24"/>
          <w:szCs w:val="24"/>
        </w:rPr>
        <w:t xml:space="preserve"> </w:t>
      </w:r>
      <w:r w:rsidR="007C7881">
        <w:rPr>
          <w:rFonts w:ascii="Calibri" w:hAnsi="Calibri" w:cs="Calibri"/>
          <w:bCs/>
          <w:sz w:val="24"/>
          <w:szCs w:val="24"/>
        </w:rPr>
        <w:t>Mgr. Anna Štěpánková</w:t>
      </w:r>
      <w:r w:rsidR="008079DF">
        <w:rPr>
          <w:rFonts w:ascii="Calibri" w:hAnsi="Calibri" w:cs="Calibri"/>
          <w:bCs/>
          <w:sz w:val="24"/>
          <w:szCs w:val="24"/>
        </w:rPr>
        <w:t>, Vlasta Horváthová</w:t>
      </w:r>
      <w:bookmarkStart w:id="0" w:name="_GoBack"/>
      <w:bookmarkEnd w:id="0"/>
    </w:p>
    <w:p w14:paraId="0863BD3A" w14:textId="26419227" w:rsidR="00697AE2" w:rsidRPr="006D14DD" w:rsidRDefault="00697AE2" w:rsidP="008D1DA7">
      <w:pPr>
        <w:pStyle w:val="Bezmezer"/>
        <w:jc w:val="both"/>
        <w:rPr>
          <w:rFonts w:ascii="Calibri" w:hAnsi="Calibri" w:cs="Calibri"/>
          <w:sz w:val="24"/>
          <w:szCs w:val="24"/>
        </w:rPr>
      </w:pPr>
    </w:p>
    <w:p w14:paraId="5E9EAD1B" w14:textId="77777777" w:rsidR="00697AE2" w:rsidRPr="006D14DD" w:rsidRDefault="00697AE2" w:rsidP="008D1DA7">
      <w:pPr>
        <w:pStyle w:val="Bezmezer"/>
        <w:jc w:val="both"/>
        <w:rPr>
          <w:rFonts w:ascii="Calibri" w:hAnsi="Calibri" w:cs="Calibri"/>
          <w:sz w:val="24"/>
          <w:szCs w:val="24"/>
        </w:rPr>
      </w:pPr>
    </w:p>
    <w:p w14:paraId="510CE43C" w14:textId="43B28742" w:rsidR="008D1DA7" w:rsidRPr="008D1DA7" w:rsidRDefault="00697AE2" w:rsidP="008D1DA7">
      <w:pPr>
        <w:pStyle w:val="Bezmezer"/>
        <w:jc w:val="both"/>
        <w:rPr>
          <w:rFonts w:ascii="Calibri" w:hAnsi="Calibri" w:cs="Calibri"/>
          <w:bCs/>
          <w:sz w:val="24"/>
          <w:szCs w:val="24"/>
        </w:rPr>
      </w:pPr>
      <w:r w:rsidRPr="006D14DD">
        <w:rPr>
          <w:rFonts w:ascii="Calibri" w:hAnsi="Calibri" w:cs="Calibri"/>
          <w:b/>
          <w:sz w:val="24"/>
          <w:szCs w:val="24"/>
        </w:rPr>
        <w:t>Adresa kanceláře a úřední hodiny pracovníka v přímé péči:</w:t>
      </w:r>
      <w:r w:rsidR="008D1DA7">
        <w:rPr>
          <w:rFonts w:ascii="Calibri" w:hAnsi="Calibri" w:cs="Calibri"/>
          <w:b/>
          <w:sz w:val="24"/>
          <w:szCs w:val="24"/>
        </w:rPr>
        <w:t xml:space="preserve"> </w:t>
      </w:r>
      <w:r w:rsidR="008D1DA7" w:rsidRPr="008D1DA7">
        <w:rPr>
          <w:rFonts w:ascii="Calibri" w:hAnsi="Calibri" w:cs="Calibri"/>
          <w:bCs/>
          <w:sz w:val="24"/>
          <w:szCs w:val="24"/>
        </w:rPr>
        <w:t xml:space="preserve">Sukova tř. 1556, 530 02 Pardubice, </w:t>
      </w:r>
      <w:r w:rsidR="00910648" w:rsidRPr="008D1DA7">
        <w:rPr>
          <w:rFonts w:ascii="Calibri" w:hAnsi="Calibri" w:cs="Calibri"/>
          <w:bCs/>
          <w:sz w:val="24"/>
          <w:szCs w:val="24"/>
        </w:rPr>
        <w:t>od 8:00 do 16:00</w:t>
      </w:r>
      <w:r w:rsidR="005B293C" w:rsidRPr="008D1DA7">
        <w:rPr>
          <w:rFonts w:ascii="Calibri" w:hAnsi="Calibri" w:cs="Calibri"/>
          <w:bCs/>
          <w:sz w:val="24"/>
          <w:szCs w:val="24"/>
        </w:rPr>
        <w:t xml:space="preserve"> hodin</w:t>
      </w:r>
    </w:p>
    <w:p w14:paraId="73F877CE" w14:textId="77777777" w:rsidR="008D1DA7" w:rsidRDefault="008D1DA7" w:rsidP="008D1DA7">
      <w:pPr>
        <w:pStyle w:val="Bezmezer"/>
        <w:jc w:val="both"/>
        <w:rPr>
          <w:rFonts w:ascii="Calibri" w:hAnsi="Calibri" w:cs="Calibri"/>
          <w:sz w:val="24"/>
          <w:szCs w:val="24"/>
        </w:rPr>
      </w:pPr>
    </w:p>
    <w:p w14:paraId="0B941D17" w14:textId="769CAF28" w:rsidR="005B293C" w:rsidRPr="008D1DA7" w:rsidRDefault="005B293C" w:rsidP="008D1DA7">
      <w:pPr>
        <w:pStyle w:val="Bezmezer"/>
        <w:jc w:val="both"/>
        <w:rPr>
          <w:rFonts w:ascii="Calibri" w:hAnsi="Calibri" w:cs="Calibri"/>
          <w:b/>
          <w:sz w:val="24"/>
          <w:szCs w:val="24"/>
        </w:rPr>
      </w:pPr>
      <w:r w:rsidRPr="006D14DD">
        <w:rPr>
          <w:rFonts w:ascii="Calibri" w:hAnsi="Calibri" w:cs="Calibri"/>
          <w:sz w:val="24"/>
          <w:szCs w:val="24"/>
        </w:rPr>
        <w:t>KONTAKTNÍ HODINY</w:t>
      </w:r>
    </w:p>
    <w:tbl>
      <w:tblPr>
        <w:tblStyle w:val="Mkatabulky"/>
        <w:tblW w:w="0" w:type="auto"/>
        <w:tblInd w:w="1766" w:type="dxa"/>
        <w:tblLook w:val="04A0" w:firstRow="1" w:lastRow="0" w:firstColumn="1" w:lastColumn="0" w:noHBand="0" w:noVBand="1"/>
      </w:tblPr>
      <w:tblGrid>
        <w:gridCol w:w="2268"/>
        <w:gridCol w:w="3261"/>
      </w:tblGrid>
      <w:tr w:rsidR="00CA68DB" w:rsidRPr="006D14DD" w14:paraId="658C5FF3" w14:textId="77777777" w:rsidTr="00157CA1">
        <w:tc>
          <w:tcPr>
            <w:tcW w:w="2268" w:type="dxa"/>
            <w:tcBorders>
              <w:top w:val="single" w:sz="4" w:space="0" w:color="auto"/>
              <w:left w:val="single" w:sz="4" w:space="0" w:color="auto"/>
              <w:bottom w:val="single" w:sz="4" w:space="0" w:color="auto"/>
              <w:right w:val="single" w:sz="4" w:space="0" w:color="auto"/>
            </w:tcBorders>
            <w:hideMark/>
          </w:tcPr>
          <w:p w14:paraId="4C2CA34B" w14:textId="77777777" w:rsidR="005B293C" w:rsidRPr="006D14DD" w:rsidRDefault="005B293C" w:rsidP="008D1DA7">
            <w:pPr>
              <w:jc w:val="both"/>
              <w:rPr>
                <w:rFonts w:ascii="Calibri" w:hAnsi="Calibri" w:cs="Calibri"/>
                <w:sz w:val="24"/>
                <w:szCs w:val="24"/>
              </w:rPr>
            </w:pPr>
            <w:r w:rsidRPr="006D14DD">
              <w:rPr>
                <w:rFonts w:ascii="Calibri" w:hAnsi="Calibri" w:cs="Calibri"/>
                <w:sz w:val="24"/>
                <w:szCs w:val="24"/>
              </w:rPr>
              <w:t>Pondělí</w:t>
            </w:r>
          </w:p>
        </w:tc>
        <w:tc>
          <w:tcPr>
            <w:tcW w:w="3261" w:type="dxa"/>
            <w:tcBorders>
              <w:top w:val="single" w:sz="4" w:space="0" w:color="auto"/>
              <w:left w:val="single" w:sz="4" w:space="0" w:color="auto"/>
              <w:bottom w:val="single" w:sz="4" w:space="0" w:color="auto"/>
              <w:right w:val="single" w:sz="4" w:space="0" w:color="auto"/>
            </w:tcBorders>
            <w:hideMark/>
          </w:tcPr>
          <w:p w14:paraId="678146F7" w14:textId="40041038" w:rsidR="005B293C" w:rsidRPr="006D14DD" w:rsidRDefault="00910648" w:rsidP="008D1DA7">
            <w:pPr>
              <w:jc w:val="both"/>
              <w:rPr>
                <w:rFonts w:ascii="Calibri" w:hAnsi="Calibri" w:cs="Calibri"/>
                <w:sz w:val="24"/>
                <w:szCs w:val="24"/>
              </w:rPr>
            </w:pPr>
            <w:r w:rsidRPr="006D14DD">
              <w:rPr>
                <w:rFonts w:ascii="Calibri" w:hAnsi="Calibri" w:cs="Calibri"/>
                <w:sz w:val="24"/>
                <w:szCs w:val="24"/>
              </w:rPr>
              <w:t>8:00 – 16:00</w:t>
            </w:r>
          </w:p>
        </w:tc>
      </w:tr>
      <w:tr w:rsidR="00CA68DB" w:rsidRPr="006D14DD" w14:paraId="0F5FFC9C" w14:textId="77777777" w:rsidTr="00157CA1">
        <w:tc>
          <w:tcPr>
            <w:tcW w:w="2268" w:type="dxa"/>
            <w:tcBorders>
              <w:top w:val="single" w:sz="4" w:space="0" w:color="auto"/>
              <w:left w:val="single" w:sz="4" w:space="0" w:color="auto"/>
              <w:bottom w:val="single" w:sz="4" w:space="0" w:color="auto"/>
              <w:right w:val="single" w:sz="4" w:space="0" w:color="auto"/>
            </w:tcBorders>
            <w:hideMark/>
          </w:tcPr>
          <w:p w14:paraId="5549CE89" w14:textId="77777777" w:rsidR="005B293C" w:rsidRPr="006D14DD" w:rsidRDefault="005B293C" w:rsidP="008D1DA7">
            <w:pPr>
              <w:jc w:val="both"/>
              <w:rPr>
                <w:rFonts w:ascii="Calibri" w:hAnsi="Calibri" w:cs="Calibri"/>
                <w:sz w:val="24"/>
                <w:szCs w:val="24"/>
              </w:rPr>
            </w:pPr>
            <w:r w:rsidRPr="006D14DD">
              <w:rPr>
                <w:rFonts w:ascii="Calibri" w:hAnsi="Calibri" w:cs="Calibri"/>
                <w:sz w:val="24"/>
                <w:szCs w:val="24"/>
              </w:rPr>
              <w:t>Úterý</w:t>
            </w:r>
          </w:p>
        </w:tc>
        <w:tc>
          <w:tcPr>
            <w:tcW w:w="3261" w:type="dxa"/>
            <w:tcBorders>
              <w:top w:val="single" w:sz="4" w:space="0" w:color="auto"/>
              <w:left w:val="single" w:sz="4" w:space="0" w:color="auto"/>
              <w:bottom w:val="single" w:sz="4" w:space="0" w:color="auto"/>
              <w:right w:val="single" w:sz="4" w:space="0" w:color="auto"/>
            </w:tcBorders>
            <w:hideMark/>
          </w:tcPr>
          <w:p w14:paraId="0B852EC5" w14:textId="7A1572B1" w:rsidR="005B293C" w:rsidRPr="006D14DD" w:rsidRDefault="00910648" w:rsidP="008D1DA7">
            <w:pPr>
              <w:jc w:val="both"/>
              <w:rPr>
                <w:rFonts w:ascii="Calibri" w:hAnsi="Calibri" w:cs="Calibri"/>
                <w:sz w:val="24"/>
                <w:szCs w:val="24"/>
              </w:rPr>
            </w:pPr>
            <w:r w:rsidRPr="006D14DD">
              <w:rPr>
                <w:rFonts w:ascii="Calibri" w:hAnsi="Calibri" w:cs="Calibri"/>
                <w:sz w:val="24"/>
                <w:szCs w:val="24"/>
              </w:rPr>
              <w:t>8:00 – 16:00</w:t>
            </w:r>
          </w:p>
        </w:tc>
      </w:tr>
      <w:tr w:rsidR="00CA68DB" w:rsidRPr="006D14DD" w14:paraId="74D333AA" w14:textId="77777777" w:rsidTr="00157CA1">
        <w:tc>
          <w:tcPr>
            <w:tcW w:w="2268" w:type="dxa"/>
            <w:tcBorders>
              <w:top w:val="single" w:sz="4" w:space="0" w:color="auto"/>
              <w:left w:val="single" w:sz="4" w:space="0" w:color="auto"/>
              <w:bottom w:val="single" w:sz="4" w:space="0" w:color="auto"/>
              <w:right w:val="single" w:sz="4" w:space="0" w:color="auto"/>
            </w:tcBorders>
            <w:hideMark/>
          </w:tcPr>
          <w:p w14:paraId="706A9342" w14:textId="77777777" w:rsidR="005B293C" w:rsidRPr="006D14DD" w:rsidRDefault="005B293C" w:rsidP="008D1DA7">
            <w:pPr>
              <w:jc w:val="both"/>
              <w:rPr>
                <w:rFonts w:ascii="Calibri" w:hAnsi="Calibri" w:cs="Calibri"/>
                <w:sz w:val="24"/>
                <w:szCs w:val="24"/>
              </w:rPr>
            </w:pPr>
            <w:r w:rsidRPr="006D14DD">
              <w:rPr>
                <w:rFonts w:ascii="Calibri" w:hAnsi="Calibri" w:cs="Calibri"/>
                <w:sz w:val="24"/>
                <w:szCs w:val="24"/>
              </w:rPr>
              <w:t>Středa</w:t>
            </w:r>
          </w:p>
        </w:tc>
        <w:tc>
          <w:tcPr>
            <w:tcW w:w="3261" w:type="dxa"/>
            <w:tcBorders>
              <w:top w:val="single" w:sz="4" w:space="0" w:color="auto"/>
              <w:left w:val="single" w:sz="4" w:space="0" w:color="auto"/>
              <w:bottom w:val="single" w:sz="4" w:space="0" w:color="auto"/>
              <w:right w:val="single" w:sz="4" w:space="0" w:color="auto"/>
            </w:tcBorders>
            <w:hideMark/>
          </w:tcPr>
          <w:p w14:paraId="43A039B8" w14:textId="76EEF90D" w:rsidR="005B293C" w:rsidRPr="006D14DD" w:rsidRDefault="00910648" w:rsidP="008D1DA7">
            <w:pPr>
              <w:jc w:val="both"/>
              <w:rPr>
                <w:rFonts w:ascii="Calibri" w:hAnsi="Calibri" w:cs="Calibri"/>
                <w:sz w:val="24"/>
                <w:szCs w:val="24"/>
              </w:rPr>
            </w:pPr>
            <w:r w:rsidRPr="006D14DD">
              <w:rPr>
                <w:rFonts w:ascii="Calibri" w:hAnsi="Calibri" w:cs="Calibri"/>
                <w:sz w:val="24"/>
                <w:szCs w:val="24"/>
              </w:rPr>
              <w:t>8:00 – 16:00</w:t>
            </w:r>
          </w:p>
        </w:tc>
      </w:tr>
      <w:tr w:rsidR="00CA68DB" w:rsidRPr="006D14DD" w14:paraId="1F6B8C6D" w14:textId="77777777" w:rsidTr="00157CA1">
        <w:tc>
          <w:tcPr>
            <w:tcW w:w="2268" w:type="dxa"/>
            <w:tcBorders>
              <w:top w:val="single" w:sz="4" w:space="0" w:color="auto"/>
              <w:left w:val="single" w:sz="4" w:space="0" w:color="auto"/>
              <w:bottom w:val="single" w:sz="4" w:space="0" w:color="auto"/>
              <w:right w:val="single" w:sz="4" w:space="0" w:color="auto"/>
            </w:tcBorders>
            <w:hideMark/>
          </w:tcPr>
          <w:p w14:paraId="6571E935" w14:textId="77777777" w:rsidR="005B293C" w:rsidRPr="006D14DD" w:rsidRDefault="005B293C" w:rsidP="008D1DA7">
            <w:pPr>
              <w:jc w:val="both"/>
              <w:rPr>
                <w:rFonts w:ascii="Calibri" w:hAnsi="Calibri" w:cs="Calibri"/>
                <w:sz w:val="24"/>
                <w:szCs w:val="24"/>
              </w:rPr>
            </w:pPr>
            <w:r w:rsidRPr="006D14DD">
              <w:rPr>
                <w:rFonts w:ascii="Calibri" w:hAnsi="Calibri" w:cs="Calibri"/>
                <w:sz w:val="24"/>
                <w:szCs w:val="24"/>
              </w:rPr>
              <w:t>Čtvrtek</w:t>
            </w:r>
          </w:p>
        </w:tc>
        <w:tc>
          <w:tcPr>
            <w:tcW w:w="3261" w:type="dxa"/>
            <w:tcBorders>
              <w:top w:val="single" w:sz="4" w:space="0" w:color="auto"/>
              <w:left w:val="single" w:sz="4" w:space="0" w:color="auto"/>
              <w:bottom w:val="single" w:sz="4" w:space="0" w:color="auto"/>
              <w:right w:val="single" w:sz="4" w:space="0" w:color="auto"/>
            </w:tcBorders>
            <w:hideMark/>
          </w:tcPr>
          <w:p w14:paraId="5E0C782F" w14:textId="6024EDE3" w:rsidR="005B293C" w:rsidRPr="006D14DD" w:rsidRDefault="00910648" w:rsidP="008D1DA7">
            <w:pPr>
              <w:jc w:val="both"/>
              <w:rPr>
                <w:rFonts w:ascii="Calibri" w:hAnsi="Calibri" w:cs="Calibri"/>
                <w:sz w:val="24"/>
                <w:szCs w:val="24"/>
              </w:rPr>
            </w:pPr>
            <w:r w:rsidRPr="006D14DD">
              <w:rPr>
                <w:rFonts w:ascii="Calibri" w:hAnsi="Calibri" w:cs="Calibri"/>
                <w:sz w:val="24"/>
                <w:szCs w:val="24"/>
              </w:rPr>
              <w:t>8:00 – 16:00</w:t>
            </w:r>
          </w:p>
        </w:tc>
      </w:tr>
      <w:tr w:rsidR="005B293C" w:rsidRPr="006D14DD" w14:paraId="04705626" w14:textId="77777777" w:rsidTr="00157CA1">
        <w:tc>
          <w:tcPr>
            <w:tcW w:w="2268" w:type="dxa"/>
            <w:tcBorders>
              <w:top w:val="single" w:sz="4" w:space="0" w:color="auto"/>
              <w:left w:val="single" w:sz="4" w:space="0" w:color="auto"/>
              <w:bottom w:val="single" w:sz="4" w:space="0" w:color="auto"/>
              <w:right w:val="single" w:sz="4" w:space="0" w:color="auto"/>
            </w:tcBorders>
            <w:hideMark/>
          </w:tcPr>
          <w:p w14:paraId="7BF6F3E8" w14:textId="77777777" w:rsidR="005B293C" w:rsidRPr="006D14DD" w:rsidRDefault="005B293C" w:rsidP="008D1DA7">
            <w:pPr>
              <w:jc w:val="both"/>
              <w:rPr>
                <w:rFonts w:ascii="Calibri" w:hAnsi="Calibri" w:cs="Calibri"/>
                <w:sz w:val="24"/>
                <w:szCs w:val="24"/>
              </w:rPr>
            </w:pPr>
            <w:r w:rsidRPr="006D14DD">
              <w:rPr>
                <w:rFonts w:ascii="Calibri" w:hAnsi="Calibri" w:cs="Calibri"/>
                <w:sz w:val="24"/>
                <w:szCs w:val="24"/>
              </w:rPr>
              <w:t>Pátek</w:t>
            </w:r>
          </w:p>
        </w:tc>
        <w:tc>
          <w:tcPr>
            <w:tcW w:w="3261" w:type="dxa"/>
            <w:tcBorders>
              <w:top w:val="single" w:sz="4" w:space="0" w:color="auto"/>
              <w:left w:val="single" w:sz="4" w:space="0" w:color="auto"/>
              <w:bottom w:val="single" w:sz="4" w:space="0" w:color="auto"/>
              <w:right w:val="single" w:sz="4" w:space="0" w:color="auto"/>
            </w:tcBorders>
            <w:hideMark/>
          </w:tcPr>
          <w:p w14:paraId="4BF801F8" w14:textId="48D55737" w:rsidR="005B293C" w:rsidRPr="006D14DD" w:rsidRDefault="00910648" w:rsidP="008D1DA7">
            <w:pPr>
              <w:jc w:val="both"/>
              <w:rPr>
                <w:rFonts w:ascii="Calibri" w:hAnsi="Calibri" w:cs="Calibri"/>
                <w:sz w:val="24"/>
                <w:szCs w:val="24"/>
              </w:rPr>
            </w:pPr>
            <w:r w:rsidRPr="006D14DD">
              <w:rPr>
                <w:rFonts w:ascii="Calibri" w:hAnsi="Calibri" w:cs="Calibri"/>
                <w:sz w:val="24"/>
                <w:szCs w:val="24"/>
              </w:rPr>
              <w:t>8:00 – 16:00</w:t>
            </w:r>
          </w:p>
        </w:tc>
      </w:tr>
    </w:tbl>
    <w:p w14:paraId="744048EF" w14:textId="77777777" w:rsidR="00697AE2" w:rsidRPr="006D14DD" w:rsidRDefault="00697AE2" w:rsidP="008D1DA7">
      <w:pPr>
        <w:pStyle w:val="Bezmezer"/>
        <w:jc w:val="both"/>
        <w:rPr>
          <w:rFonts w:ascii="Calibri" w:hAnsi="Calibri" w:cs="Calibri"/>
          <w:sz w:val="24"/>
          <w:szCs w:val="24"/>
        </w:rPr>
      </w:pPr>
    </w:p>
    <w:p w14:paraId="613AE83E" w14:textId="77777777" w:rsidR="00697AE2" w:rsidRPr="006D14DD" w:rsidRDefault="00697AE2" w:rsidP="008D1DA7">
      <w:pPr>
        <w:pStyle w:val="Bezmezer"/>
        <w:jc w:val="both"/>
        <w:rPr>
          <w:rFonts w:ascii="Calibri" w:hAnsi="Calibri" w:cs="Calibri"/>
          <w:sz w:val="24"/>
          <w:szCs w:val="24"/>
        </w:rPr>
      </w:pPr>
    </w:p>
    <w:p w14:paraId="2BEC7043" w14:textId="77777777" w:rsidR="00697AE2" w:rsidRPr="006D14DD" w:rsidRDefault="00697AE2" w:rsidP="008D1DA7">
      <w:pPr>
        <w:pStyle w:val="Bezmezer"/>
        <w:jc w:val="both"/>
        <w:rPr>
          <w:rFonts w:ascii="Calibri" w:hAnsi="Calibri" w:cs="Calibri"/>
          <w:sz w:val="24"/>
          <w:szCs w:val="24"/>
        </w:rPr>
      </w:pPr>
    </w:p>
    <w:p w14:paraId="289B76BC" w14:textId="77777777" w:rsidR="00697AE2" w:rsidRPr="006D14DD" w:rsidRDefault="00697AE2" w:rsidP="008D1DA7">
      <w:pPr>
        <w:pStyle w:val="Bezmezer"/>
        <w:jc w:val="both"/>
        <w:rPr>
          <w:rFonts w:ascii="Calibri" w:hAnsi="Calibri" w:cs="Calibri"/>
          <w:sz w:val="24"/>
          <w:szCs w:val="24"/>
        </w:rPr>
      </w:pPr>
    </w:p>
    <w:p w14:paraId="6F26CD35" w14:textId="77810959" w:rsidR="00697AE2" w:rsidRPr="006D14DD" w:rsidRDefault="001007EB" w:rsidP="008D1DA7">
      <w:pPr>
        <w:pStyle w:val="Bezmezer"/>
        <w:numPr>
          <w:ilvl w:val="0"/>
          <w:numId w:val="24"/>
        </w:numPr>
        <w:jc w:val="both"/>
        <w:rPr>
          <w:rFonts w:ascii="Calibri" w:hAnsi="Calibri" w:cs="Calibri"/>
          <w:sz w:val="24"/>
          <w:szCs w:val="24"/>
        </w:rPr>
      </w:pPr>
      <w:r w:rsidRPr="006D14DD">
        <w:rPr>
          <w:rFonts w:ascii="Calibri" w:hAnsi="Calibri" w:cs="Calibri"/>
          <w:sz w:val="24"/>
          <w:szCs w:val="24"/>
        </w:rPr>
        <w:t>S</w:t>
      </w:r>
      <w:r w:rsidR="00697AE2" w:rsidRPr="006D14DD">
        <w:rPr>
          <w:rFonts w:ascii="Calibri" w:hAnsi="Calibri" w:cs="Calibri"/>
          <w:sz w:val="24"/>
          <w:szCs w:val="24"/>
        </w:rPr>
        <w:t>ociální služba</w:t>
      </w:r>
      <w:r w:rsidR="00EE4185" w:rsidRPr="006D14DD">
        <w:rPr>
          <w:rFonts w:ascii="Calibri" w:hAnsi="Calibri" w:cs="Calibri"/>
          <w:sz w:val="24"/>
          <w:szCs w:val="24"/>
        </w:rPr>
        <w:t xml:space="preserve"> </w:t>
      </w:r>
      <w:r w:rsidR="00697AE2" w:rsidRPr="006D14DD">
        <w:rPr>
          <w:rFonts w:ascii="Calibri" w:hAnsi="Calibri" w:cs="Calibri"/>
          <w:sz w:val="24"/>
          <w:szCs w:val="24"/>
        </w:rPr>
        <w:t>je poskytována v souladu se zákonem č. 108/2006 Sb., o sociálních službách</w:t>
      </w:r>
      <w:r w:rsidR="00F8362C" w:rsidRPr="006D14DD">
        <w:rPr>
          <w:rFonts w:ascii="Calibri" w:hAnsi="Calibri" w:cs="Calibri"/>
          <w:sz w:val="24"/>
          <w:szCs w:val="24"/>
        </w:rPr>
        <w:t>.</w:t>
      </w:r>
    </w:p>
    <w:p w14:paraId="3E9B4BF6" w14:textId="77777777" w:rsidR="00697AE2" w:rsidRPr="006D14DD" w:rsidRDefault="00697AE2" w:rsidP="008D1DA7">
      <w:pPr>
        <w:pStyle w:val="Bezmezer"/>
        <w:ind w:left="720"/>
        <w:jc w:val="both"/>
        <w:rPr>
          <w:rFonts w:ascii="Calibri" w:hAnsi="Calibri" w:cs="Calibri"/>
          <w:sz w:val="24"/>
          <w:szCs w:val="24"/>
        </w:rPr>
      </w:pPr>
    </w:p>
    <w:p w14:paraId="66BDF0CF" w14:textId="67245295" w:rsidR="00697AE2" w:rsidRPr="006D14DD" w:rsidRDefault="00697AE2" w:rsidP="008D1DA7">
      <w:pPr>
        <w:pStyle w:val="Bezmezer"/>
        <w:numPr>
          <w:ilvl w:val="0"/>
          <w:numId w:val="24"/>
        </w:numPr>
        <w:jc w:val="both"/>
        <w:rPr>
          <w:rFonts w:ascii="Calibri" w:hAnsi="Calibri" w:cs="Calibri"/>
          <w:sz w:val="24"/>
          <w:szCs w:val="24"/>
        </w:rPr>
      </w:pPr>
      <w:r w:rsidRPr="006D14DD">
        <w:rPr>
          <w:rFonts w:ascii="Calibri" w:hAnsi="Calibri" w:cs="Calibri"/>
          <w:sz w:val="24"/>
          <w:szCs w:val="24"/>
        </w:rPr>
        <w:t>Pracovník je Vám k dispoz</w:t>
      </w:r>
      <w:r w:rsidR="001007EB" w:rsidRPr="006D14DD">
        <w:rPr>
          <w:rFonts w:ascii="Calibri" w:hAnsi="Calibri" w:cs="Calibri"/>
          <w:sz w:val="24"/>
          <w:szCs w:val="24"/>
        </w:rPr>
        <w:t>ici každý pracovní den od 8:00 do</w:t>
      </w:r>
      <w:r w:rsidRPr="006D14DD">
        <w:rPr>
          <w:rFonts w:ascii="Calibri" w:hAnsi="Calibri" w:cs="Calibri"/>
          <w:sz w:val="24"/>
          <w:szCs w:val="24"/>
        </w:rPr>
        <w:t xml:space="preserve"> 16:00</w:t>
      </w:r>
      <w:r w:rsidR="001007EB" w:rsidRPr="006D14DD">
        <w:rPr>
          <w:rFonts w:ascii="Calibri" w:hAnsi="Calibri" w:cs="Calibri"/>
          <w:sz w:val="24"/>
          <w:szCs w:val="24"/>
        </w:rPr>
        <w:t xml:space="preserve"> hodin</w:t>
      </w:r>
      <w:r w:rsidRPr="006D14DD">
        <w:rPr>
          <w:rFonts w:ascii="Calibri" w:hAnsi="Calibri" w:cs="Calibri"/>
          <w:sz w:val="24"/>
          <w:szCs w:val="24"/>
        </w:rPr>
        <w:t>. Stejná je i doba, po kterou je pracovník v pracovních dnech k dispozici na služebním telefonu.</w:t>
      </w:r>
    </w:p>
    <w:p w14:paraId="1FCC2A3D" w14:textId="77777777" w:rsidR="00697AE2" w:rsidRPr="006D14DD" w:rsidRDefault="00697AE2" w:rsidP="008D1DA7">
      <w:pPr>
        <w:pStyle w:val="Bezmezer"/>
        <w:jc w:val="both"/>
        <w:rPr>
          <w:rFonts w:ascii="Calibri" w:hAnsi="Calibri" w:cs="Calibri"/>
          <w:sz w:val="24"/>
          <w:szCs w:val="24"/>
        </w:rPr>
      </w:pPr>
    </w:p>
    <w:p w14:paraId="767D355B" w14:textId="4E372EAC" w:rsidR="00697AE2" w:rsidRPr="006D14DD" w:rsidRDefault="00697AE2" w:rsidP="008D1DA7">
      <w:pPr>
        <w:pStyle w:val="Bezmezer"/>
        <w:numPr>
          <w:ilvl w:val="0"/>
          <w:numId w:val="24"/>
        </w:numPr>
        <w:jc w:val="both"/>
        <w:rPr>
          <w:rFonts w:ascii="Calibri" w:hAnsi="Calibri" w:cs="Calibri"/>
          <w:sz w:val="24"/>
          <w:szCs w:val="24"/>
        </w:rPr>
      </w:pPr>
      <w:r w:rsidRPr="006D14DD">
        <w:rPr>
          <w:rFonts w:ascii="Calibri" w:hAnsi="Calibri" w:cs="Calibri"/>
          <w:sz w:val="24"/>
          <w:szCs w:val="24"/>
        </w:rPr>
        <w:t>Pracovník Vám může poskytnout pomoc v těchto oblastech:</w:t>
      </w:r>
    </w:p>
    <w:p w14:paraId="3C74E409" w14:textId="77777777" w:rsidR="00697AE2" w:rsidRPr="006D14DD" w:rsidRDefault="00697AE2" w:rsidP="008D1DA7">
      <w:pPr>
        <w:pStyle w:val="Odstavecseseznamem"/>
        <w:jc w:val="both"/>
        <w:rPr>
          <w:rFonts w:ascii="Calibri" w:hAnsi="Calibri" w:cs="Calibri"/>
          <w:sz w:val="24"/>
          <w:szCs w:val="24"/>
        </w:rPr>
      </w:pPr>
    </w:p>
    <w:p w14:paraId="6B5D1066" w14:textId="77777777" w:rsidR="00697AE2" w:rsidRPr="006D14DD" w:rsidRDefault="00697AE2" w:rsidP="008D1DA7">
      <w:pPr>
        <w:pStyle w:val="Bezmezer"/>
        <w:numPr>
          <w:ilvl w:val="0"/>
          <w:numId w:val="25"/>
        </w:numPr>
        <w:jc w:val="both"/>
        <w:rPr>
          <w:rFonts w:ascii="Calibri" w:hAnsi="Calibri" w:cs="Calibri"/>
          <w:sz w:val="24"/>
          <w:szCs w:val="24"/>
        </w:rPr>
      </w:pPr>
      <w:r w:rsidRPr="006D14DD">
        <w:rPr>
          <w:rFonts w:ascii="Calibri" w:hAnsi="Calibri" w:cs="Calibri"/>
          <w:sz w:val="24"/>
          <w:szCs w:val="24"/>
        </w:rPr>
        <w:t>Bydlení</w:t>
      </w:r>
    </w:p>
    <w:p w14:paraId="6C4AFECE" w14:textId="0E55B1F8" w:rsidR="00697AE2" w:rsidRPr="006D14DD" w:rsidRDefault="00697AE2" w:rsidP="008D1DA7">
      <w:pPr>
        <w:pStyle w:val="Bezmezer"/>
        <w:numPr>
          <w:ilvl w:val="0"/>
          <w:numId w:val="25"/>
        </w:numPr>
        <w:jc w:val="both"/>
        <w:rPr>
          <w:rFonts w:ascii="Calibri" w:hAnsi="Calibri" w:cs="Calibri"/>
          <w:sz w:val="24"/>
          <w:szCs w:val="24"/>
        </w:rPr>
      </w:pPr>
      <w:r w:rsidRPr="006D14DD">
        <w:rPr>
          <w:rFonts w:ascii="Calibri" w:hAnsi="Calibri" w:cs="Calibri"/>
          <w:sz w:val="24"/>
          <w:szCs w:val="24"/>
        </w:rPr>
        <w:t xml:space="preserve">Zjištění nároku na sociální dávky (pomoc </w:t>
      </w:r>
      <w:r w:rsidR="001007EB" w:rsidRPr="006D14DD">
        <w:rPr>
          <w:rFonts w:ascii="Calibri" w:hAnsi="Calibri" w:cs="Calibri"/>
          <w:sz w:val="24"/>
          <w:szCs w:val="24"/>
        </w:rPr>
        <w:t>s vyplněním příslušných formulářů úřadu práce)</w:t>
      </w:r>
    </w:p>
    <w:p w14:paraId="141E1874" w14:textId="77777777" w:rsidR="00697AE2" w:rsidRPr="006D14DD" w:rsidRDefault="00697AE2" w:rsidP="008D1DA7">
      <w:pPr>
        <w:pStyle w:val="Bezmezer"/>
        <w:numPr>
          <w:ilvl w:val="0"/>
          <w:numId w:val="25"/>
        </w:numPr>
        <w:jc w:val="both"/>
        <w:rPr>
          <w:rFonts w:ascii="Calibri" w:hAnsi="Calibri" w:cs="Calibri"/>
          <w:sz w:val="24"/>
          <w:szCs w:val="24"/>
        </w:rPr>
      </w:pPr>
      <w:r w:rsidRPr="006D14DD">
        <w:rPr>
          <w:rFonts w:ascii="Calibri" w:hAnsi="Calibri" w:cs="Calibri"/>
          <w:sz w:val="24"/>
          <w:szCs w:val="24"/>
        </w:rPr>
        <w:t>Základní orientace v rodinném právu</w:t>
      </w:r>
    </w:p>
    <w:p w14:paraId="619CD81B" w14:textId="77777777" w:rsidR="00697AE2" w:rsidRPr="006D14DD" w:rsidRDefault="00697AE2" w:rsidP="008D1DA7">
      <w:pPr>
        <w:pStyle w:val="Bezmezer"/>
        <w:numPr>
          <w:ilvl w:val="0"/>
          <w:numId w:val="25"/>
        </w:numPr>
        <w:jc w:val="both"/>
        <w:rPr>
          <w:rFonts w:ascii="Calibri" w:hAnsi="Calibri" w:cs="Calibri"/>
          <w:sz w:val="24"/>
          <w:szCs w:val="24"/>
        </w:rPr>
      </w:pPr>
      <w:r w:rsidRPr="006D14DD">
        <w:rPr>
          <w:rFonts w:ascii="Calibri" w:hAnsi="Calibri" w:cs="Calibri"/>
          <w:sz w:val="24"/>
          <w:szCs w:val="24"/>
        </w:rPr>
        <w:t>Diskriminace</w:t>
      </w:r>
    </w:p>
    <w:p w14:paraId="591B65F7" w14:textId="77777777" w:rsidR="00697AE2" w:rsidRPr="006D14DD" w:rsidRDefault="00697AE2" w:rsidP="008D1DA7">
      <w:pPr>
        <w:pStyle w:val="Bezmezer"/>
        <w:numPr>
          <w:ilvl w:val="0"/>
          <w:numId w:val="25"/>
        </w:numPr>
        <w:jc w:val="both"/>
        <w:rPr>
          <w:rFonts w:ascii="Calibri" w:hAnsi="Calibri" w:cs="Calibri"/>
          <w:sz w:val="24"/>
          <w:szCs w:val="24"/>
        </w:rPr>
      </w:pPr>
      <w:r w:rsidRPr="006D14DD">
        <w:rPr>
          <w:rFonts w:ascii="Calibri" w:hAnsi="Calibri" w:cs="Calibri"/>
          <w:sz w:val="24"/>
          <w:szCs w:val="24"/>
        </w:rPr>
        <w:t>Dluhové poradenství</w:t>
      </w:r>
    </w:p>
    <w:p w14:paraId="0B238CA0" w14:textId="77777777" w:rsidR="00697AE2" w:rsidRPr="006D14DD" w:rsidRDefault="00697AE2" w:rsidP="008D1DA7">
      <w:pPr>
        <w:pStyle w:val="Bezmezer"/>
        <w:numPr>
          <w:ilvl w:val="0"/>
          <w:numId w:val="25"/>
        </w:numPr>
        <w:jc w:val="both"/>
        <w:rPr>
          <w:rFonts w:ascii="Calibri" w:hAnsi="Calibri" w:cs="Calibri"/>
          <w:sz w:val="24"/>
          <w:szCs w:val="24"/>
        </w:rPr>
      </w:pPr>
      <w:r w:rsidRPr="006D14DD">
        <w:rPr>
          <w:rFonts w:ascii="Calibri" w:hAnsi="Calibri" w:cs="Calibri"/>
          <w:sz w:val="24"/>
          <w:szCs w:val="24"/>
        </w:rPr>
        <w:t>Školství</w:t>
      </w:r>
    </w:p>
    <w:p w14:paraId="6DD68C12" w14:textId="77777777" w:rsidR="00697AE2" w:rsidRPr="006D14DD" w:rsidRDefault="00697AE2" w:rsidP="008D1DA7">
      <w:pPr>
        <w:pStyle w:val="Bezmezer"/>
        <w:numPr>
          <w:ilvl w:val="0"/>
          <w:numId w:val="25"/>
        </w:numPr>
        <w:jc w:val="both"/>
        <w:rPr>
          <w:rFonts w:ascii="Calibri" w:hAnsi="Calibri" w:cs="Calibri"/>
          <w:sz w:val="24"/>
          <w:szCs w:val="24"/>
        </w:rPr>
      </w:pPr>
      <w:r w:rsidRPr="006D14DD">
        <w:rPr>
          <w:rFonts w:ascii="Calibri" w:hAnsi="Calibri" w:cs="Calibri"/>
          <w:sz w:val="24"/>
          <w:szCs w:val="24"/>
        </w:rPr>
        <w:t>Pomoc a podpora při hledání zaměstnání</w:t>
      </w:r>
    </w:p>
    <w:p w14:paraId="5AC88659" w14:textId="77777777" w:rsidR="00697AE2" w:rsidRPr="006D14DD" w:rsidRDefault="00697AE2" w:rsidP="008D1DA7">
      <w:pPr>
        <w:pStyle w:val="Bezmezer"/>
        <w:numPr>
          <w:ilvl w:val="0"/>
          <w:numId w:val="25"/>
        </w:numPr>
        <w:jc w:val="both"/>
        <w:rPr>
          <w:rFonts w:ascii="Calibri" w:hAnsi="Calibri" w:cs="Calibri"/>
          <w:sz w:val="24"/>
          <w:szCs w:val="24"/>
        </w:rPr>
      </w:pPr>
      <w:r w:rsidRPr="006D14DD">
        <w:rPr>
          <w:rFonts w:ascii="Calibri" w:hAnsi="Calibri" w:cs="Calibri"/>
          <w:sz w:val="24"/>
          <w:szCs w:val="24"/>
        </w:rPr>
        <w:t>Ochrana spotřebitele</w:t>
      </w:r>
    </w:p>
    <w:p w14:paraId="59D6EF41" w14:textId="77777777" w:rsidR="00697AE2" w:rsidRPr="006D14DD" w:rsidRDefault="00697AE2" w:rsidP="008D1DA7">
      <w:pPr>
        <w:pStyle w:val="Bezmezer"/>
        <w:numPr>
          <w:ilvl w:val="0"/>
          <w:numId w:val="25"/>
        </w:numPr>
        <w:jc w:val="both"/>
        <w:rPr>
          <w:rFonts w:ascii="Calibri" w:hAnsi="Calibri" w:cs="Calibri"/>
          <w:sz w:val="24"/>
          <w:szCs w:val="24"/>
        </w:rPr>
      </w:pPr>
      <w:r w:rsidRPr="006D14DD">
        <w:rPr>
          <w:rFonts w:ascii="Calibri" w:hAnsi="Calibri" w:cs="Calibri"/>
          <w:sz w:val="24"/>
          <w:szCs w:val="24"/>
        </w:rPr>
        <w:t>Důsledky dokonané trestné činnosti</w:t>
      </w:r>
    </w:p>
    <w:p w14:paraId="25A5722C" w14:textId="77777777" w:rsidR="00697AE2" w:rsidRPr="006D14DD" w:rsidRDefault="00697AE2" w:rsidP="008D1DA7">
      <w:pPr>
        <w:pStyle w:val="Bezmezer"/>
        <w:numPr>
          <w:ilvl w:val="0"/>
          <w:numId w:val="25"/>
        </w:numPr>
        <w:jc w:val="both"/>
        <w:rPr>
          <w:rFonts w:ascii="Calibri" w:hAnsi="Calibri" w:cs="Calibri"/>
          <w:sz w:val="24"/>
          <w:szCs w:val="24"/>
        </w:rPr>
      </w:pPr>
      <w:r w:rsidRPr="006D14DD">
        <w:rPr>
          <w:rFonts w:ascii="Calibri" w:hAnsi="Calibri" w:cs="Calibri"/>
          <w:sz w:val="24"/>
          <w:szCs w:val="24"/>
        </w:rPr>
        <w:t>Sociálně zdravotní poradenství</w:t>
      </w:r>
    </w:p>
    <w:p w14:paraId="5719C87E" w14:textId="77777777" w:rsidR="00697AE2" w:rsidRPr="006D14DD" w:rsidRDefault="00697AE2" w:rsidP="008D1DA7">
      <w:pPr>
        <w:pStyle w:val="Bezmezer"/>
        <w:numPr>
          <w:ilvl w:val="0"/>
          <w:numId w:val="25"/>
        </w:numPr>
        <w:jc w:val="both"/>
        <w:rPr>
          <w:rFonts w:ascii="Calibri" w:hAnsi="Calibri" w:cs="Calibri"/>
          <w:sz w:val="24"/>
          <w:szCs w:val="24"/>
        </w:rPr>
      </w:pPr>
      <w:r w:rsidRPr="006D14DD">
        <w:rPr>
          <w:rFonts w:ascii="Calibri" w:hAnsi="Calibri" w:cs="Calibri"/>
          <w:sz w:val="24"/>
          <w:szCs w:val="24"/>
        </w:rPr>
        <w:t>Návazné služby</w:t>
      </w:r>
    </w:p>
    <w:p w14:paraId="132D60B1" w14:textId="77777777" w:rsidR="00697AE2" w:rsidRPr="006D14DD" w:rsidRDefault="00697AE2" w:rsidP="008D1DA7">
      <w:pPr>
        <w:pStyle w:val="Bezmezer"/>
        <w:ind w:left="1440"/>
        <w:jc w:val="both"/>
        <w:rPr>
          <w:rFonts w:ascii="Calibri" w:hAnsi="Calibri" w:cs="Calibri"/>
          <w:sz w:val="24"/>
          <w:szCs w:val="24"/>
        </w:rPr>
      </w:pPr>
    </w:p>
    <w:p w14:paraId="4EE334C0" w14:textId="22F7F0B9" w:rsidR="00697AE2" w:rsidRPr="006D14DD" w:rsidRDefault="00697AE2" w:rsidP="008D1DA7">
      <w:pPr>
        <w:pStyle w:val="Bezmezer"/>
        <w:numPr>
          <w:ilvl w:val="0"/>
          <w:numId w:val="24"/>
        </w:numPr>
        <w:jc w:val="both"/>
        <w:rPr>
          <w:rFonts w:ascii="Calibri" w:hAnsi="Calibri" w:cs="Calibri"/>
          <w:sz w:val="24"/>
          <w:szCs w:val="24"/>
        </w:rPr>
      </w:pPr>
      <w:r w:rsidRPr="006D14DD">
        <w:rPr>
          <w:rFonts w:ascii="Calibri" w:hAnsi="Calibri" w:cs="Calibri"/>
          <w:sz w:val="24"/>
          <w:szCs w:val="24"/>
        </w:rPr>
        <w:t>Pracovník Vám může (v případě potřeby) poskytnout doprovod při jednáních na úřadech, ve školských a zdravotnických zařízeních, v jiných sociálních službách atd.</w:t>
      </w:r>
    </w:p>
    <w:p w14:paraId="7D6B8A67" w14:textId="77777777" w:rsidR="00697AE2" w:rsidRPr="006D14DD" w:rsidRDefault="00697AE2" w:rsidP="008D1DA7">
      <w:pPr>
        <w:pStyle w:val="Bezmezer"/>
        <w:ind w:left="720"/>
        <w:jc w:val="both"/>
        <w:rPr>
          <w:rFonts w:ascii="Calibri" w:hAnsi="Calibri" w:cs="Calibri"/>
          <w:sz w:val="24"/>
          <w:szCs w:val="24"/>
        </w:rPr>
      </w:pPr>
    </w:p>
    <w:p w14:paraId="21A99DC3" w14:textId="1CDA9EA2" w:rsidR="00697AE2" w:rsidRPr="006D14DD" w:rsidRDefault="00F12824" w:rsidP="008D1DA7">
      <w:pPr>
        <w:pStyle w:val="Bezmezer"/>
        <w:numPr>
          <w:ilvl w:val="0"/>
          <w:numId w:val="24"/>
        </w:numPr>
        <w:jc w:val="both"/>
        <w:rPr>
          <w:rFonts w:ascii="Calibri" w:hAnsi="Calibri" w:cs="Calibri"/>
          <w:sz w:val="24"/>
          <w:szCs w:val="24"/>
        </w:rPr>
      </w:pPr>
      <w:r w:rsidRPr="006D14DD">
        <w:rPr>
          <w:rFonts w:ascii="Calibri" w:hAnsi="Calibri" w:cs="Calibri"/>
          <w:sz w:val="24"/>
          <w:szCs w:val="24"/>
        </w:rPr>
        <w:t xml:space="preserve">Každý klient </w:t>
      </w:r>
      <w:r w:rsidR="00697AE2" w:rsidRPr="006D14DD">
        <w:rPr>
          <w:rFonts w:ascii="Calibri" w:hAnsi="Calibri" w:cs="Calibri"/>
          <w:sz w:val="24"/>
          <w:szCs w:val="24"/>
        </w:rPr>
        <w:t>má svého pracovníka, který s ním řeší svůj problém. Tomuto pracovníkovi se říká klíčový pracovník. Pokud byste s jeho prací nebyli spokojeni, můžete požádat o jeho změnu (požádejte vedoucího služby či přímo pracovníka, se kterým spolupracujete – pokud to bude v možnostech služby, bude Vám vyhověno).</w:t>
      </w:r>
    </w:p>
    <w:p w14:paraId="0315FD90" w14:textId="77777777" w:rsidR="00697AE2" w:rsidRPr="006D14DD" w:rsidRDefault="00697AE2" w:rsidP="008D1DA7">
      <w:pPr>
        <w:pStyle w:val="Bezmezer"/>
        <w:ind w:left="720"/>
        <w:jc w:val="both"/>
        <w:rPr>
          <w:rFonts w:ascii="Calibri" w:hAnsi="Calibri" w:cs="Calibri"/>
          <w:sz w:val="24"/>
          <w:szCs w:val="24"/>
        </w:rPr>
      </w:pPr>
    </w:p>
    <w:p w14:paraId="7DAD27DE" w14:textId="0A0473E3" w:rsidR="00697AE2" w:rsidRPr="006D14DD" w:rsidRDefault="00697AE2" w:rsidP="008D1DA7">
      <w:pPr>
        <w:pStyle w:val="Bezmezer"/>
        <w:numPr>
          <w:ilvl w:val="0"/>
          <w:numId w:val="24"/>
        </w:numPr>
        <w:jc w:val="both"/>
        <w:rPr>
          <w:rFonts w:ascii="Calibri" w:hAnsi="Calibri" w:cs="Calibri"/>
          <w:sz w:val="24"/>
          <w:szCs w:val="24"/>
        </w:rPr>
      </w:pPr>
      <w:r w:rsidRPr="006D14DD">
        <w:rPr>
          <w:rFonts w:ascii="Calibri" w:hAnsi="Calibri" w:cs="Calibri"/>
          <w:sz w:val="24"/>
          <w:szCs w:val="24"/>
        </w:rPr>
        <w:t>Služba je diskrétní. Informace, které pracovníkovi poskytnete, je pracovník povinen chránit a nesmí je sdělovat nikomu, kdo nemá právo je vědět. Z tohoto důvodu nemůžeme</w:t>
      </w:r>
      <w:r w:rsidR="00F12824" w:rsidRPr="006D14DD">
        <w:rPr>
          <w:rFonts w:ascii="Calibri" w:hAnsi="Calibri" w:cs="Calibri"/>
          <w:sz w:val="24"/>
          <w:szCs w:val="24"/>
        </w:rPr>
        <w:t xml:space="preserve"> poskytovat informace o jiných klientech</w:t>
      </w:r>
      <w:r w:rsidRPr="006D14DD">
        <w:rPr>
          <w:rFonts w:ascii="Calibri" w:hAnsi="Calibri" w:cs="Calibri"/>
          <w:sz w:val="24"/>
          <w:szCs w:val="24"/>
        </w:rPr>
        <w:t xml:space="preserve"> sociální služby ani Vám.</w:t>
      </w:r>
    </w:p>
    <w:p w14:paraId="76DF7672" w14:textId="77777777" w:rsidR="00697AE2" w:rsidRPr="006D14DD" w:rsidRDefault="00697AE2" w:rsidP="008D1DA7">
      <w:pPr>
        <w:pStyle w:val="Bezmezer"/>
        <w:jc w:val="both"/>
        <w:rPr>
          <w:rFonts w:ascii="Calibri" w:hAnsi="Calibri" w:cs="Calibri"/>
          <w:sz w:val="24"/>
          <w:szCs w:val="24"/>
        </w:rPr>
      </w:pPr>
    </w:p>
    <w:p w14:paraId="75CFDB7D" w14:textId="65FDBB91" w:rsidR="00697AE2" w:rsidRPr="006D14DD" w:rsidRDefault="00697AE2" w:rsidP="008D1DA7">
      <w:pPr>
        <w:pStyle w:val="Bezmezer"/>
        <w:numPr>
          <w:ilvl w:val="0"/>
          <w:numId w:val="24"/>
        </w:numPr>
        <w:jc w:val="both"/>
        <w:rPr>
          <w:rFonts w:ascii="Calibri" w:hAnsi="Calibri" w:cs="Calibri"/>
          <w:sz w:val="24"/>
          <w:szCs w:val="24"/>
        </w:rPr>
      </w:pPr>
      <w:r w:rsidRPr="006D14DD">
        <w:rPr>
          <w:rFonts w:ascii="Calibri" w:hAnsi="Calibri" w:cs="Calibri"/>
          <w:sz w:val="24"/>
          <w:szCs w:val="24"/>
        </w:rPr>
        <w:t xml:space="preserve">S pracovníkem budete řešit pouze to, co sami budete chtít. Pracovník Vás nebude do ničeho nutit, ani za Vás rozhodovat, co máte dělat. Řeknete si spolu, co Vás trápí, pracovník Vám sdělí, zdali Vám může pomoci (pracovník Vám může pomoci pouze s tím, co je v náplni příslušné sociální služby – to je vypsáno v bodě 3). Pokud se dohodnete, že spolu budete Váš problém řešit, naplánujete si postup, co, kdo, kdy a jak udělá. </w:t>
      </w:r>
      <w:r w:rsidR="00726308" w:rsidRPr="006D14DD">
        <w:rPr>
          <w:rFonts w:ascii="Calibri" w:hAnsi="Calibri" w:cs="Calibri"/>
          <w:sz w:val="24"/>
          <w:szCs w:val="24"/>
        </w:rPr>
        <w:t>Stanovenému postupu</w:t>
      </w:r>
      <w:r w:rsidRPr="006D14DD">
        <w:rPr>
          <w:rFonts w:ascii="Calibri" w:hAnsi="Calibri" w:cs="Calibri"/>
          <w:sz w:val="24"/>
          <w:szCs w:val="24"/>
        </w:rPr>
        <w:t xml:space="preserve"> se říká individuální plánování. Je důležité, abyste s pracovníkem spolupracoval/-a </w:t>
      </w:r>
      <w:proofErr w:type="spellStart"/>
      <w:r w:rsidRPr="006D14DD">
        <w:rPr>
          <w:rFonts w:ascii="Calibri" w:hAnsi="Calibri" w:cs="Calibri"/>
          <w:sz w:val="24"/>
          <w:szCs w:val="24"/>
        </w:rPr>
        <w:t>a</w:t>
      </w:r>
      <w:proofErr w:type="spellEnd"/>
      <w:r w:rsidRPr="006D14DD">
        <w:rPr>
          <w:rFonts w:ascii="Calibri" w:hAnsi="Calibri" w:cs="Calibri"/>
          <w:sz w:val="24"/>
          <w:szCs w:val="24"/>
        </w:rPr>
        <w:t xml:space="preserve"> sděloval/-a mu pravdivě všechny informace, které jsou k řešení Vašeho problému potřebné a důležité.</w:t>
      </w:r>
    </w:p>
    <w:p w14:paraId="42242FCA" w14:textId="77777777" w:rsidR="00697AE2" w:rsidRPr="006D14DD" w:rsidRDefault="00697AE2" w:rsidP="008D1DA7">
      <w:pPr>
        <w:pStyle w:val="Bezmezer"/>
        <w:jc w:val="both"/>
        <w:rPr>
          <w:rFonts w:ascii="Calibri" w:hAnsi="Calibri" w:cs="Calibri"/>
          <w:sz w:val="24"/>
          <w:szCs w:val="24"/>
        </w:rPr>
      </w:pPr>
    </w:p>
    <w:p w14:paraId="014A2916" w14:textId="77777777" w:rsidR="00697AE2" w:rsidRPr="006D14DD" w:rsidRDefault="00697AE2" w:rsidP="008D1DA7">
      <w:pPr>
        <w:pStyle w:val="Bezmezer"/>
        <w:numPr>
          <w:ilvl w:val="0"/>
          <w:numId w:val="24"/>
        </w:numPr>
        <w:jc w:val="both"/>
        <w:rPr>
          <w:rFonts w:ascii="Calibri" w:hAnsi="Calibri" w:cs="Calibri"/>
          <w:sz w:val="24"/>
          <w:szCs w:val="24"/>
        </w:rPr>
      </w:pPr>
      <w:r w:rsidRPr="006D14DD">
        <w:rPr>
          <w:rFonts w:ascii="Calibri" w:hAnsi="Calibri" w:cs="Calibri"/>
          <w:sz w:val="24"/>
          <w:szCs w:val="24"/>
        </w:rPr>
        <w:t>Rovněž je nutné, abyste chodil včas na domluvené schůzky.</w:t>
      </w:r>
    </w:p>
    <w:p w14:paraId="1516D629" w14:textId="77777777" w:rsidR="00697AE2" w:rsidRPr="006D14DD" w:rsidRDefault="00697AE2" w:rsidP="008D1DA7">
      <w:pPr>
        <w:pStyle w:val="Bezmezer"/>
        <w:jc w:val="both"/>
        <w:rPr>
          <w:rFonts w:ascii="Calibri" w:hAnsi="Calibri" w:cs="Calibri"/>
          <w:sz w:val="24"/>
          <w:szCs w:val="24"/>
        </w:rPr>
      </w:pPr>
    </w:p>
    <w:p w14:paraId="282299F8" w14:textId="7D723F6B" w:rsidR="00697AE2" w:rsidRPr="006D14DD" w:rsidRDefault="00697AE2" w:rsidP="008D1DA7">
      <w:pPr>
        <w:pStyle w:val="Bezmezer"/>
        <w:numPr>
          <w:ilvl w:val="0"/>
          <w:numId w:val="24"/>
        </w:numPr>
        <w:jc w:val="both"/>
        <w:rPr>
          <w:rFonts w:ascii="Calibri" w:hAnsi="Calibri" w:cs="Calibri"/>
          <w:sz w:val="24"/>
          <w:szCs w:val="24"/>
        </w:rPr>
      </w:pPr>
      <w:r w:rsidRPr="006D14DD">
        <w:rPr>
          <w:rFonts w:ascii="Calibri" w:hAnsi="Calibri" w:cs="Calibri"/>
          <w:sz w:val="24"/>
          <w:szCs w:val="24"/>
        </w:rPr>
        <w:t>Pracovník vede dokumentaci, ve které popisuje průběh vaší spolupráce – na čem jste se domluvili, co kdo udělá atd. Máte právo si kdykoli vyžádat přístup do své dokumentace a zkontrolovat si, co pracovník o vaší spolupráci píše.</w:t>
      </w:r>
      <w:r w:rsidR="00726308" w:rsidRPr="006D14DD">
        <w:rPr>
          <w:rFonts w:ascii="Calibri" w:hAnsi="Calibri" w:cs="Calibri"/>
          <w:sz w:val="24"/>
          <w:szCs w:val="24"/>
        </w:rPr>
        <w:t xml:space="preserve"> Na požádání Vám pracovník dokumentaci vytiskne.</w:t>
      </w:r>
    </w:p>
    <w:p w14:paraId="5279917A" w14:textId="77777777" w:rsidR="00697AE2" w:rsidRPr="006D14DD" w:rsidRDefault="00697AE2" w:rsidP="008D1DA7">
      <w:pPr>
        <w:pStyle w:val="Odstavecseseznamem"/>
        <w:jc w:val="both"/>
        <w:rPr>
          <w:rFonts w:ascii="Calibri" w:hAnsi="Calibri" w:cs="Calibri"/>
          <w:sz w:val="24"/>
          <w:szCs w:val="24"/>
        </w:rPr>
      </w:pPr>
    </w:p>
    <w:p w14:paraId="1CCED75E" w14:textId="75953A3B" w:rsidR="00697AE2" w:rsidRPr="006D14DD" w:rsidRDefault="00697AE2" w:rsidP="008D1DA7">
      <w:pPr>
        <w:pStyle w:val="Bezmezer"/>
        <w:numPr>
          <w:ilvl w:val="0"/>
          <w:numId w:val="24"/>
        </w:numPr>
        <w:jc w:val="both"/>
        <w:rPr>
          <w:rFonts w:ascii="Calibri" w:hAnsi="Calibri" w:cs="Calibri"/>
          <w:sz w:val="24"/>
          <w:szCs w:val="24"/>
        </w:rPr>
      </w:pPr>
      <w:r w:rsidRPr="006D14DD">
        <w:rPr>
          <w:rFonts w:ascii="Calibri" w:hAnsi="Calibri" w:cs="Calibri"/>
          <w:sz w:val="24"/>
          <w:szCs w:val="24"/>
        </w:rPr>
        <w:t>Praco</w:t>
      </w:r>
      <w:r w:rsidR="00910648" w:rsidRPr="006D14DD">
        <w:rPr>
          <w:rFonts w:ascii="Calibri" w:hAnsi="Calibri" w:cs="Calibri"/>
          <w:sz w:val="24"/>
          <w:szCs w:val="24"/>
        </w:rPr>
        <w:t>vník Vám poskytne služby zdarma</w:t>
      </w:r>
      <w:r w:rsidRPr="006D14DD">
        <w:rPr>
          <w:rFonts w:ascii="Calibri" w:hAnsi="Calibri" w:cs="Calibri"/>
          <w:sz w:val="24"/>
          <w:szCs w:val="24"/>
        </w:rPr>
        <w:t>. Nesmí od Vás za to, co pro Vás dělá, přijímat peníze či jakékoli dary.</w:t>
      </w:r>
    </w:p>
    <w:p w14:paraId="4628EB71" w14:textId="77777777" w:rsidR="00697AE2" w:rsidRPr="006D14DD" w:rsidRDefault="00697AE2" w:rsidP="008D1DA7">
      <w:pPr>
        <w:pStyle w:val="Bezmezer"/>
        <w:jc w:val="both"/>
        <w:rPr>
          <w:rFonts w:ascii="Calibri" w:hAnsi="Calibri" w:cs="Calibri"/>
          <w:sz w:val="24"/>
          <w:szCs w:val="24"/>
        </w:rPr>
      </w:pPr>
    </w:p>
    <w:p w14:paraId="028C4FCC" w14:textId="47B4C83A" w:rsidR="00910648" w:rsidRPr="006D14DD" w:rsidRDefault="00697AE2" w:rsidP="008D1DA7">
      <w:pPr>
        <w:pStyle w:val="Bezmezer"/>
        <w:numPr>
          <w:ilvl w:val="0"/>
          <w:numId w:val="24"/>
        </w:numPr>
        <w:jc w:val="both"/>
        <w:rPr>
          <w:rFonts w:ascii="Calibri" w:hAnsi="Calibri" w:cs="Calibri"/>
          <w:sz w:val="24"/>
          <w:szCs w:val="24"/>
        </w:rPr>
      </w:pPr>
      <w:r w:rsidRPr="006D14DD">
        <w:rPr>
          <w:rFonts w:ascii="Calibri" w:hAnsi="Calibri" w:cs="Calibri"/>
          <w:sz w:val="24"/>
          <w:szCs w:val="24"/>
        </w:rPr>
        <w:t>Pokud nejste spokojen/-a s poskytovanou službou, můžete si stěžovat. Můžete tak učinit u klíčového pracovníka či vedoucího služby, popřípadě u vedení organizace. Stížnosti bereme jako podnět pro zlepšení našich služeb.</w:t>
      </w:r>
    </w:p>
    <w:p w14:paraId="6B435EEF" w14:textId="77777777" w:rsidR="00910648" w:rsidRPr="006D14DD" w:rsidRDefault="00910648" w:rsidP="008D1DA7">
      <w:pPr>
        <w:pStyle w:val="Odstavecseseznamem"/>
        <w:jc w:val="both"/>
        <w:rPr>
          <w:rFonts w:ascii="Calibri" w:hAnsi="Calibri" w:cs="Calibri"/>
          <w:sz w:val="24"/>
          <w:szCs w:val="24"/>
        </w:rPr>
      </w:pPr>
    </w:p>
    <w:p w14:paraId="0321D28E" w14:textId="360657AC" w:rsidR="00697AE2" w:rsidRPr="006D14DD" w:rsidRDefault="00697AE2" w:rsidP="008D1DA7">
      <w:pPr>
        <w:pStyle w:val="Bezmezer"/>
        <w:ind w:left="720"/>
        <w:jc w:val="both"/>
        <w:rPr>
          <w:rFonts w:ascii="Calibri" w:hAnsi="Calibri" w:cs="Calibri"/>
          <w:sz w:val="24"/>
          <w:szCs w:val="24"/>
        </w:rPr>
      </w:pPr>
    </w:p>
    <w:p w14:paraId="4397352D" w14:textId="2C5E3D7F" w:rsidR="00697AE2" w:rsidRPr="006D14DD" w:rsidRDefault="00697AE2" w:rsidP="008D1DA7">
      <w:pPr>
        <w:pStyle w:val="Bezmezer"/>
        <w:numPr>
          <w:ilvl w:val="0"/>
          <w:numId w:val="24"/>
        </w:numPr>
        <w:jc w:val="both"/>
        <w:rPr>
          <w:rFonts w:ascii="Calibri" w:hAnsi="Calibri" w:cs="Calibri"/>
          <w:sz w:val="24"/>
          <w:szCs w:val="24"/>
        </w:rPr>
      </w:pPr>
      <w:r w:rsidRPr="006D14DD">
        <w:rPr>
          <w:rFonts w:ascii="Calibri" w:hAnsi="Calibri" w:cs="Calibri"/>
          <w:sz w:val="24"/>
          <w:szCs w:val="24"/>
        </w:rPr>
        <w:t>Službu Vám neposkytneme</w:t>
      </w:r>
      <w:r w:rsidR="00A621C1" w:rsidRPr="006D14DD">
        <w:rPr>
          <w:rFonts w:ascii="Calibri" w:hAnsi="Calibri" w:cs="Calibri"/>
          <w:sz w:val="24"/>
          <w:szCs w:val="24"/>
        </w:rPr>
        <w:t xml:space="preserve"> v době, kdy budete viditelně pod vlivem alkoholu </w:t>
      </w:r>
      <w:r w:rsidRPr="006D14DD">
        <w:rPr>
          <w:rFonts w:ascii="Calibri" w:hAnsi="Calibri" w:cs="Calibri"/>
          <w:sz w:val="24"/>
          <w:szCs w:val="24"/>
        </w:rPr>
        <w:t>nebo jiných návykových látek.</w:t>
      </w:r>
    </w:p>
    <w:p w14:paraId="1ADFE3E8" w14:textId="77777777" w:rsidR="00697AE2" w:rsidRPr="006D14DD" w:rsidRDefault="00697AE2" w:rsidP="008D1DA7">
      <w:pPr>
        <w:pStyle w:val="Bezmezer"/>
        <w:jc w:val="both"/>
        <w:rPr>
          <w:rFonts w:ascii="Calibri" w:hAnsi="Calibri" w:cs="Calibri"/>
          <w:sz w:val="24"/>
          <w:szCs w:val="24"/>
        </w:rPr>
      </w:pPr>
    </w:p>
    <w:p w14:paraId="1A36FC9F" w14:textId="0374D636" w:rsidR="00697AE2" w:rsidRPr="006D14DD" w:rsidRDefault="00697AE2" w:rsidP="008D1DA7">
      <w:pPr>
        <w:pStyle w:val="Bezmezer"/>
        <w:numPr>
          <w:ilvl w:val="0"/>
          <w:numId w:val="24"/>
        </w:numPr>
        <w:jc w:val="both"/>
        <w:rPr>
          <w:rFonts w:ascii="Calibri" w:hAnsi="Calibri" w:cs="Calibri"/>
          <w:sz w:val="24"/>
          <w:szCs w:val="24"/>
        </w:rPr>
      </w:pPr>
      <w:r w:rsidRPr="006D14DD">
        <w:rPr>
          <w:rFonts w:ascii="Calibri" w:hAnsi="Calibri" w:cs="Calibri"/>
          <w:sz w:val="24"/>
          <w:szCs w:val="24"/>
        </w:rPr>
        <w:t>Pokud budete vůči pracovníkovi agresivní, fyzicky ho napadnete, budete mu vyhrožovat, vyž</w:t>
      </w:r>
      <w:r w:rsidR="0074178C" w:rsidRPr="006D14DD">
        <w:rPr>
          <w:rFonts w:ascii="Calibri" w:hAnsi="Calibri" w:cs="Calibri"/>
          <w:sz w:val="24"/>
          <w:szCs w:val="24"/>
        </w:rPr>
        <w:t xml:space="preserve">adovat po něm nelegální služby </w:t>
      </w:r>
      <w:r w:rsidRPr="006D14DD">
        <w:rPr>
          <w:rFonts w:ascii="Calibri" w:hAnsi="Calibri" w:cs="Calibri"/>
          <w:sz w:val="24"/>
          <w:szCs w:val="24"/>
        </w:rPr>
        <w:t>nebo s ním nebudete spolupracovat na řešení svého problému, můžeme s Vámi ukončit spolupráci.</w:t>
      </w:r>
    </w:p>
    <w:p w14:paraId="4A862239" w14:textId="77777777" w:rsidR="00697AE2" w:rsidRPr="006D14DD" w:rsidRDefault="00697AE2" w:rsidP="008D1DA7">
      <w:pPr>
        <w:pStyle w:val="Bezmezer"/>
        <w:jc w:val="both"/>
        <w:rPr>
          <w:rFonts w:ascii="Calibri" w:hAnsi="Calibri" w:cs="Calibri"/>
          <w:sz w:val="24"/>
          <w:szCs w:val="24"/>
        </w:rPr>
      </w:pPr>
    </w:p>
    <w:p w14:paraId="16DBC2F8" w14:textId="0295919B" w:rsidR="00697AE2" w:rsidRPr="006D14DD" w:rsidRDefault="00697AE2" w:rsidP="008D1DA7">
      <w:pPr>
        <w:pStyle w:val="Bezmezer"/>
        <w:numPr>
          <w:ilvl w:val="0"/>
          <w:numId w:val="24"/>
        </w:numPr>
        <w:jc w:val="both"/>
        <w:rPr>
          <w:rFonts w:ascii="Calibri" w:hAnsi="Calibri" w:cs="Calibri"/>
          <w:sz w:val="24"/>
          <w:szCs w:val="24"/>
        </w:rPr>
      </w:pPr>
      <w:r w:rsidRPr="006D14DD">
        <w:rPr>
          <w:rFonts w:ascii="Calibri" w:hAnsi="Calibri" w:cs="Calibri"/>
          <w:sz w:val="24"/>
          <w:szCs w:val="24"/>
        </w:rPr>
        <w:t>Máte právo s námi kdykoli ukončit spolupráci, a to i bez udání důvodu</w:t>
      </w:r>
      <w:r w:rsidR="008D1DA7">
        <w:rPr>
          <w:rFonts w:ascii="Calibri" w:hAnsi="Calibri" w:cs="Calibri"/>
          <w:strike/>
          <w:sz w:val="24"/>
          <w:szCs w:val="24"/>
        </w:rPr>
        <w:t>.</w:t>
      </w:r>
    </w:p>
    <w:p w14:paraId="7687AD65" w14:textId="243A8BB2" w:rsidR="0059550F" w:rsidRPr="006D14DD" w:rsidRDefault="0059550F" w:rsidP="008D1DA7">
      <w:pPr>
        <w:shd w:val="clear" w:color="auto" w:fill="FFFFFF"/>
        <w:spacing w:after="100" w:afterAutospacing="1"/>
        <w:jc w:val="both"/>
        <w:rPr>
          <w:rFonts w:ascii="Calibri" w:hAnsi="Calibri" w:cs="Calibri"/>
          <w:color w:val="212529"/>
          <w:sz w:val="24"/>
          <w:szCs w:val="24"/>
        </w:rPr>
      </w:pPr>
    </w:p>
    <w:sectPr w:rsidR="0059550F" w:rsidRPr="006D14DD" w:rsidSect="00801E91">
      <w:footerReference w:type="default" r:id="rId8"/>
      <w:headerReference w:type="first" r:id="rId9"/>
      <w:footerReference w:type="first" r:id="rId10"/>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C2822FB" w14:textId="77777777" w:rsidR="000C2AA5" w:rsidRDefault="000C2AA5" w:rsidP="005F707F">
      <w:r>
        <w:separator/>
      </w:r>
    </w:p>
  </w:endnote>
  <w:endnote w:type="continuationSeparator" w:id="0">
    <w:p w14:paraId="23989124" w14:textId="77777777" w:rsidR="000C2AA5" w:rsidRDefault="000C2AA5" w:rsidP="005F70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11767204"/>
      <w:docPartObj>
        <w:docPartGallery w:val="Page Numbers (Bottom of Page)"/>
        <w:docPartUnique/>
      </w:docPartObj>
    </w:sdtPr>
    <w:sdtEndPr>
      <w:rPr>
        <w:rFonts w:asciiTheme="minorHAnsi" w:hAnsiTheme="minorHAnsi" w:cstheme="minorHAnsi"/>
        <w:sz w:val="24"/>
        <w:szCs w:val="24"/>
      </w:rPr>
    </w:sdtEndPr>
    <w:sdtContent>
      <w:p w14:paraId="04DEEEEA" w14:textId="101678C7" w:rsidR="005D305F" w:rsidRPr="00EE4185" w:rsidRDefault="005D305F">
        <w:pPr>
          <w:pStyle w:val="Zpat"/>
          <w:jc w:val="right"/>
          <w:rPr>
            <w:rFonts w:asciiTheme="minorHAnsi" w:hAnsiTheme="minorHAnsi" w:cstheme="minorHAnsi"/>
            <w:sz w:val="24"/>
            <w:szCs w:val="24"/>
          </w:rPr>
        </w:pPr>
        <w:r w:rsidRPr="00EE4185">
          <w:rPr>
            <w:rFonts w:asciiTheme="minorHAnsi" w:hAnsiTheme="minorHAnsi" w:cstheme="minorHAnsi"/>
            <w:sz w:val="24"/>
            <w:szCs w:val="24"/>
          </w:rPr>
          <w:fldChar w:fldCharType="begin"/>
        </w:r>
        <w:r w:rsidRPr="00EE4185">
          <w:rPr>
            <w:rFonts w:asciiTheme="minorHAnsi" w:hAnsiTheme="minorHAnsi" w:cstheme="minorHAnsi"/>
            <w:sz w:val="24"/>
            <w:szCs w:val="24"/>
          </w:rPr>
          <w:instrText>PAGE   \* MERGEFORMAT</w:instrText>
        </w:r>
        <w:r w:rsidRPr="00EE4185">
          <w:rPr>
            <w:rFonts w:asciiTheme="minorHAnsi" w:hAnsiTheme="minorHAnsi" w:cstheme="minorHAnsi"/>
            <w:sz w:val="24"/>
            <w:szCs w:val="24"/>
          </w:rPr>
          <w:fldChar w:fldCharType="separate"/>
        </w:r>
        <w:r w:rsidR="008079DF">
          <w:rPr>
            <w:rFonts w:asciiTheme="minorHAnsi" w:hAnsiTheme="minorHAnsi" w:cstheme="minorHAnsi"/>
            <w:noProof/>
            <w:sz w:val="24"/>
            <w:szCs w:val="24"/>
          </w:rPr>
          <w:t>2</w:t>
        </w:r>
        <w:r w:rsidRPr="00EE4185">
          <w:rPr>
            <w:rFonts w:asciiTheme="minorHAnsi" w:hAnsiTheme="minorHAnsi" w:cstheme="minorHAnsi"/>
            <w:sz w:val="24"/>
            <w:szCs w:val="24"/>
          </w:rPr>
          <w:fldChar w:fldCharType="end"/>
        </w:r>
      </w:p>
    </w:sdtContent>
  </w:sdt>
  <w:p w14:paraId="34682FDF" w14:textId="77777777" w:rsidR="005D305F" w:rsidRDefault="005D305F">
    <w:pPr>
      <w:pStyle w:val="Zp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83541569"/>
      <w:docPartObj>
        <w:docPartGallery w:val="Page Numbers (Bottom of Page)"/>
        <w:docPartUnique/>
      </w:docPartObj>
    </w:sdtPr>
    <w:sdtEndPr>
      <w:rPr>
        <w:rFonts w:asciiTheme="minorHAnsi" w:hAnsiTheme="minorHAnsi" w:cstheme="minorHAnsi"/>
        <w:sz w:val="24"/>
        <w:szCs w:val="24"/>
      </w:rPr>
    </w:sdtEndPr>
    <w:sdtContent>
      <w:p w14:paraId="14789150" w14:textId="0AE7EDB9" w:rsidR="00D846DA" w:rsidRPr="00EE4185" w:rsidRDefault="00D846DA">
        <w:pPr>
          <w:pStyle w:val="Zpat"/>
          <w:jc w:val="right"/>
          <w:rPr>
            <w:rFonts w:asciiTheme="minorHAnsi" w:hAnsiTheme="minorHAnsi" w:cstheme="minorHAnsi"/>
            <w:sz w:val="24"/>
            <w:szCs w:val="24"/>
          </w:rPr>
        </w:pPr>
        <w:r w:rsidRPr="00EE4185">
          <w:rPr>
            <w:rFonts w:asciiTheme="minorHAnsi" w:hAnsiTheme="minorHAnsi" w:cstheme="minorHAnsi"/>
            <w:sz w:val="24"/>
            <w:szCs w:val="24"/>
          </w:rPr>
          <w:fldChar w:fldCharType="begin"/>
        </w:r>
        <w:r w:rsidRPr="00EE4185">
          <w:rPr>
            <w:rFonts w:asciiTheme="minorHAnsi" w:hAnsiTheme="minorHAnsi" w:cstheme="minorHAnsi"/>
            <w:sz w:val="24"/>
            <w:szCs w:val="24"/>
          </w:rPr>
          <w:instrText>PAGE   \* MERGEFORMAT</w:instrText>
        </w:r>
        <w:r w:rsidRPr="00EE4185">
          <w:rPr>
            <w:rFonts w:asciiTheme="minorHAnsi" w:hAnsiTheme="minorHAnsi" w:cstheme="minorHAnsi"/>
            <w:sz w:val="24"/>
            <w:szCs w:val="24"/>
          </w:rPr>
          <w:fldChar w:fldCharType="separate"/>
        </w:r>
        <w:r w:rsidR="008079DF">
          <w:rPr>
            <w:rFonts w:asciiTheme="minorHAnsi" w:hAnsiTheme="minorHAnsi" w:cstheme="minorHAnsi"/>
            <w:noProof/>
            <w:sz w:val="24"/>
            <w:szCs w:val="24"/>
          </w:rPr>
          <w:t>1</w:t>
        </w:r>
        <w:r w:rsidRPr="00EE4185">
          <w:rPr>
            <w:rFonts w:asciiTheme="minorHAnsi" w:hAnsiTheme="minorHAnsi" w:cstheme="minorHAnsi"/>
            <w:sz w:val="24"/>
            <w:szCs w:val="24"/>
          </w:rPr>
          <w:fldChar w:fldCharType="end"/>
        </w:r>
      </w:p>
    </w:sdtContent>
  </w:sdt>
  <w:p w14:paraId="4AB0BF3A" w14:textId="77777777" w:rsidR="00D846DA" w:rsidRDefault="00D846DA">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3BBFF0E" w14:textId="77777777" w:rsidR="000C2AA5" w:rsidRDefault="000C2AA5" w:rsidP="005F707F">
      <w:r>
        <w:separator/>
      </w:r>
    </w:p>
  </w:footnote>
  <w:footnote w:type="continuationSeparator" w:id="0">
    <w:p w14:paraId="4EF5FE79" w14:textId="77777777" w:rsidR="000C2AA5" w:rsidRDefault="000C2AA5" w:rsidP="005F707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E9C2171" w14:textId="69ECC296" w:rsidR="00EE4185" w:rsidRDefault="00EE4185">
    <w:pPr>
      <w:pStyle w:val="Zhlav"/>
    </w:pPr>
    <w:r>
      <w:rPr>
        <w:noProof/>
      </w:rPr>
      <mc:AlternateContent>
        <mc:Choice Requires="wps">
          <w:drawing>
            <wp:anchor distT="45720" distB="45720" distL="114300" distR="114300" simplePos="0" relativeHeight="251663360" behindDoc="1" locked="0" layoutInCell="1" allowOverlap="1" wp14:anchorId="3AF1D4ED" wp14:editId="01E4AAAC">
              <wp:simplePos x="0" y="0"/>
              <wp:positionH relativeFrom="column">
                <wp:posOffset>4209415</wp:posOffset>
              </wp:positionH>
              <wp:positionV relativeFrom="paragraph">
                <wp:posOffset>-206375</wp:posOffset>
              </wp:positionV>
              <wp:extent cx="2316480" cy="655320"/>
              <wp:effectExtent l="0" t="0" r="7620" b="0"/>
              <wp:wrapNone/>
              <wp:docPr id="217" name="Textové pole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16480" cy="655320"/>
                      </a:xfrm>
                      <a:prstGeom prst="rect">
                        <a:avLst/>
                      </a:prstGeom>
                      <a:solidFill>
                        <a:srgbClr val="FFFFFF"/>
                      </a:solidFill>
                      <a:ln w="9525">
                        <a:noFill/>
                        <a:miter lim="800000"/>
                        <a:headEnd/>
                        <a:tailEnd/>
                      </a:ln>
                    </wps:spPr>
                    <wps:txbx>
                      <w:txbxContent>
                        <w:p w14:paraId="468C463D" w14:textId="77777777" w:rsidR="00EE4185" w:rsidRPr="006A0BCB" w:rsidRDefault="00EE4185" w:rsidP="00EE4185">
                          <w:pPr>
                            <w:rPr>
                              <w:rFonts w:asciiTheme="minorHAnsi" w:eastAsia="Arial Unicode MS" w:hAnsiTheme="minorHAnsi" w:cstheme="minorHAnsi"/>
                              <w:b/>
                              <w:color w:val="000000" w:themeColor="text1"/>
                              <w:sz w:val="18"/>
                              <w:szCs w:val="18"/>
                            </w:rPr>
                          </w:pPr>
                          <w:r w:rsidRPr="006A0BCB">
                            <w:rPr>
                              <w:rFonts w:asciiTheme="minorHAnsi" w:eastAsia="Arial Unicode MS" w:hAnsiTheme="minorHAnsi" w:cstheme="minorHAnsi"/>
                              <w:b/>
                              <w:color w:val="000000" w:themeColor="text1"/>
                              <w:sz w:val="18"/>
                              <w:szCs w:val="18"/>
                            </w:rPr>
                            <w:t>Kontaktní adresa:</w:t>
                          </w:r>
                        </w:p>
                        <w:p w14:paraId="0E6F7BE3" w14:textId="77777777" w:rsidR="00EE4185" w:rsidRPr="006A0BCB" w:rsidRDefault="00EE4185" w:rsidP="00EE4185">
                          <w:pPr>
                            <w:ind w:left="4248" w:hanging="4248"/>
                            <w:rPr>
                              <w:rFonts w:asciiTheme="minorHAnsi" w:eastAsia="Arial Unicode MS" w:hAnsiTheme="minorHAnsi" w:cstheme="minorHAnsi"/>
                              <w:color w:val="000000" w:themeColor="text1"/>
                              <w:sz w:val="18"/>
                              <w:szCs w:val="18"/>
                            </w:rPr>
                          </w:pPr>
                          <w:r w:rsidRPr="006A0BCB">
                            <w:rPr>
                              <w:rFonts w:asciiTheme="minorHAnsi" w:eastAsia="Arial Unicode MS" w:hAnsiTheme="minorHAnsi" w:cstheme="minorHAnsi"/>
                              <w:color w:val="000000" w:themeColor="text1"/>
                              <w:sz w:val="18"/>
                              <w:szCs w:val="18"/>
                            </w:rPr>
                            <w:t>Na Březince 930/6, 150 00 Praha 5 - Smíchov</w:t>
                          </w:r>
                        </w:p>
                        <w:p w14:paraId="65F07241" w14:textId="77777777" w:rsidR="00EE4185" w:rsidRPr="006A0BCB" w:rsidRDefault="00EE4185" w:rsidP="00EE4185">
                          <w:pPr>
                            <w:rPr>
                              <w:rFonts w:asciiTheme="minorHAnsi" w:eastAsia="Arial Unicode MS" w:hAnsiTheme="minorHAnsi" w:cstheme="minorHAnsi"/>
                              <w:color w:val="000000" w:themeColor="text1"/>
                              <w:sz w:val="18"/>
                              <w:szCs w:val="18"/>
                            </w:rPr>
                          </w:pPr>
                          <w:r w:rsidRPr="006A0BCB">
                            <w:rPr>
                              <w:rFonts w:asciiTheme="minorHAnsi" w:eastAsia="Arial Unicode MS" w:hAnsiTheme="minorHAnsi" w:cstheme="minorHAnsi"/>
                              <w:color w:val="000000" w:themeColor="text1"/>
                              <w:sz w:val="18"/>
                              <w:szCs w:val="18"/>
                            </w:rPr>
                            <w:t>Telefon: +420 226 521 495</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w:pict>
            <v:shapetype w14:anchorId="3AF1D4ED" id="_x0000_t202" coordsize="21600,21600" o:spt="202" path="m,l,21600r21600,l21600,xe">
              <v:stroke joinstyle="miter"/>
              <v:path gradientshapeok="t" o:connecttype="rect"/>
            </v:shapetype>
            <v:shape id="Textové pole 217" o:spid="_x0000_s1026" type="#_x0000_t202" style="position:absolute;margin-left:331.45pt;margin-top:-16.25pt;width:182.4pt;height:51.6pt;z-index:-25165312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" stroked="f">
              <v:textbox>
                <w:txbxContent>
                  <w:p w14:paraId="468C463D" w14:textId="77777777" w:rsidR="00EE4185" w:rsidRPr="006A0BCB" w:rsidRDefault="00EE4185" w:rsidP="00EE4185">
                    <w:pPr>
                      <w:rPr>
                        <w:rFonts w:asciiTheme="minorHAnsi" w:eastAsia="Arial Unicode MS" w:hAnsiTheme="minorHAnsi" w:cstheme="minorHAnsi"/>
                        <w:b/>
                        <w:color w:val="000000" w:themeColor="text1"/>
                        <w:sz w:val="18"/>
                        <w:szCs w:val="18"/>
                      </w:rPr>
                    </w:pPr>
                    <w:r w:rsidRPr="006A0BCB">
                      <w:rPr>
                        <w:rFonts w:asciiTheme="minorHAnsi" w:eastAsia="Arial Unicode MS" w:hAnsiTheme="minorHAnsi" w:cstheme="minorHAnsi"/>
                        <w:b/>
                        <w:color w:val="000000" w:themeColor="text1"/>
                        <w:sz w:val="18"/>
                        <w:szCs w:val="18"/>
                      </w:rPr>
                      <w:t>Kontaktní adresa:</w:t>
                    </w:r>
                  </w:p>
                  <w:p w14:paraId="0E6F7BE3" w14:textId="77777777" w:rsidR="00EE4185" w:rsidRPr="006A0BCB" w:rsidRDefault="00EE4185" w:rsidP="00EE4185">
                    <w:pPr>
                      <w:ind w:left="4248" w:hanging="4248"/>
                      <w:rPr>
                        <w:rFonts w:asciiTheme="minorHAnsi" w:eastAsia="Arial Unicode MS" w:hAnsiTheme="minorHAnsi" w:cstheme="minorHAnsi"/>
                        <w:color w:val="000000" w:themeColor="text1"/>
                        <w:sz w:val="18"/>
                        <w:szCs w:val="18"/>
                      </w:rPr>
                    </w:pPr>
                    <w:r w:rsidRPr="006A0BCB">
                      <w:rPr>
                        <w:rFonts w:asciiTheme="minorHAnsi" w:eastAsia="Arial Unicode MS" w:hAnsiTheme="minorHAnsi" w:cstheme="minorHAnsi"/>
                        <w:color w:val="000000" w:themeColor="text1"/>
                        <w:sz w:val="18"/>
                        <w:szCs w:val="18"/>
                      </w:rPr>
                      <w:t>Na Březince 930/6, 150 00 Praha 5 - Smíchov</w:t>
                    </w:r>
                  </w:p>
                  <w:p w14:paraId="65F07241" w14:textId="77777777" w:rsidR="00EE4185" w:rsidRPr="006A0BCB" w:rsidRDefault="00EE4185" w:rsidP="00EE4185">
                    <w:pPr>
                      <w:rPr>
                        <w:rFonts w:asciiTheme="minorHAnsi" w:eastAsia="Arial Unicode MS" w:hAnsiTheme="minorHAnsi" w:cstheme="minorHAnsi"/>
                        <w:color w:val="000000" w:themeColor="text1"/>
                        <w:sz w:val="18"/>
                        <w:szCs w:val="18"/>
                      </w:rPr>
                    </w:pPr>
                    <w:r w:rsidRPr="006A0BCB">
                      <w:rPr>
                        <w:rFonts w:asciiTheme="minorHAnsi" w:eastAsia="Arial Unicode MS" w:hAnsiTheme="minorHAnsi" w:cstheme="minorHAnsi"/>
                        <w:color w:val="000000" w:themeColor="text1"/>
                        <w:sz w:val="18"/>
                        <w:szCs w:val="18"/>
                      </w:rPr>
                      <w:t>Telefon: +420 226 521 495</w:t>
                    </w:r>
                  </w:p>
                </w:txbxContent>
              </v:textbox>
            </v:shape>
          </w:pict>
        </mc:Fallback>
      </mc:AlternateContent>
    </w:r>
    <w:r>
      <w:rPr>
        <w:noProof/>
      </w:rPr>
      <mc:AlternateContent>
        <mc:Choice Requires="wps">
          <w:drawing>
            <wp:anchor distT="45720" distB="45720" distL="114300" distR="114300" simplePos="0" relativeHeight="251661312" behindDoc="1" locked="0" layoutInCell="1" allowOverlap="1" wp14:anchorId="0F3D7B43" wp14:editId="414BFB1F">
              <wp:simplePos x="0" y="0"/>
              <wp:positionH relativeFrom="margin">
                <wp:posOffset>1892935</wp:posOffset>
              </wp:positionH>
              <wp:positionV relativeFrom="paragraph">
                <wp:posOffset>-206375</wp:posOffset>
              </wp:positionV>
              <wp:extent cx="2415540" cy="655320"/>
              <wp:effectExtent l="0" t="0" r="3810" b="0"/>
              <wp:wrapNone/>
              <wp:docPr id="3" name="Textové pole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15540" cy="655320"/>
                      </a:xfrm>
                      <a:prstGeom prst="rect">
                        <a:avLst/>
                      </a:prstGeom>
                      <a:solidFill>
                        <a:srgbClr val="FFFFFF"/>
                      </a:solidFill>
                      <a:ln w="9525">
                        <a:noFill/>
                        <a:miter lim="800000"/>
                        <a:headEnd/>
                        <a:tailEnd/>
                      </a:ln>
                    </wps:spPr>
                    <wps:txbx>
                      <w:txbxContent>
                        <w:p w14:paraId="2746FF68" w14:textId="77777777" w:rsidR="00EE4185" w:rsidRPr="006A0BCB" w:rsidRDefault="000C2AA5" w:rsidP="00EE4185">
                          <w:pPr>
                            <w:rPr>
                              <w:rFonts w:asciiTheme="minorHAnsi" w:eastAsia="Arial Unicode MS" w:hAnsiTheme="minorHAnsi" w:cstheme="minorHAnsi"/>
                              <w:b/>
                              <w:color w:val="000000" w:themeColor="text1"/>
                              <w:sz w:val="18"/>
                              <w:szCs w:val="18"/>
                            </w:rPr>
                          </w:pPr>
                          <w:hyperlink r:id="rId1" w:history="1">
                            <w:r w:rsidR="00EE4185" w:rsidRPr="006A0BCB">
                              <w:rPr>
                                <w:rStyle w:val="Hypertextovodkaz"/>
                                <w:rFonts w:asciiTheme="minorHAnsi" w:eastAsia="Arial Unicode MS" w:hAnsiTheme="minorHAnsi" w:cstheme="minorHAnsi"/>
                                <w:b/>
                                <w:color w:val="000000" w:themeColor="text1"/>
                                <w:sz w:val="18"/>
                                <w:szCs w:val="18"/>
                              </w:rPr>
                              <w:t>www.romodrom.cz</w:t>
                            </w:r>
                          </w:hyperlink>
                          <w:r w:rsidR="00EE4185" w:rsidRPr="006A0BCB">
                            <w:rPr>
                              <w:rFonts w:asciiTheme="minorHAnsi" w:eastAsia="Arial Unicode MS" w:hAnsiTheme="minorHAnsi" w:cstheme="minorHAnsi"/>
                              <w:b/>
                              <w:color w:val="000000" w:themeColor="text1"/>
                              <w:sz w:val="18"/>
                              <w:szCs w:val="18"/>
                            </w:rPr>
                            <w:tab/>
                          </w:r>
                          <w:r w:rsidR="00EE4185" w:rsidRPr="006A0BCB">
                            <w:rPr>
                              <w:rFonts w:asciiTheme="minorHAnsi" w:eastAsia="Arial Unicode MS" w:hAnsiTheme="minorHAnsi" w:cstheme="minorHAnsi"/>
                              <w:b/>
                              <w:color w:val="000000" w:themeColor="text1"/>
                              <w:sz w:val="18"/>
                              <w:szCs w:val="18"/>
                            </w:rPr>
                            <w:tab/>
                          </w:r>
                        </w:p>
                        <w:p w14:paraId="69C10DE6" w14:textId="77777777" w:rsidR="00EE4185" w:rsidRPr="006A0BCB" w:rsidRDefault="00EE4185" w:rsidP="00EE4185">
                          <w:pPr>
                            <w:rPr>
                              <w:rFonts w:asciiTheme="minorHAnsi" w:eastAsia="Arial Unicode MS" w:hAnsiTheme="minorHAnsi" w:cstheme="minorHAnsi"/>
                              <w:b/>
                              <w:color w:val="000000" w:themeColor="text1"/>
                              <w:sz w:val="18"/>
                              <w:szCs w:val="18"/>
                            </w:rPr>
                          </w:pPr>
                          <w:r w:rsidRPr="006A0BCB">
                            <w:rPr>
                              <w:rFonts w:asciiTheme="minorHAnsi" w:eastAsia="Arial Unicode MS" w:hAnsiTheme="minorHAnsi" w:cstheme="minorHAnsi"/>
                              <w:b/>
                              <w:color w:val="000000" w:themeColor="text1"/>
                              <w:sz w:val="18"/>
                              <w:szCs w:val="18"/>
                            </w:rPr>
                            <w:t xml:space="preserve">Rybná 716/24, 110 00 Praha 1 </w:t>
                          </w:r>
                          <w:r w:rsidRPr="006A0BCB">
                            <w:rPr>
                              <w:rFonts w:asciiTheme="minorHAnsi" w:eastAsia="Arial Unicode MS" w:hAnsiTheme="minorHAnsi" w:cstheme="minorHAnsi"/>
                              <w:b/>
                              <w:color w:val="000000" w:themeColor="text1"/>
                              <w:sz w:val="18"/>
                              <w:szCs w:val="18"/>
                              <w:lang w:val="en-US"/>
                            </w:rPr>
                            <w:t>–</w:t>
                          </w:r>
                          <w:r w:rsidRPr="006A0BCB">
                            <w:rPr>
                              <w:rFonts w:asciiTheme="minorHAnsi" w:eastAsia="Arial Unicode MS" w:hAnsiTheme="minorHAnsi" w:cstheme="minorHAnsi"/>
                              <w:b/>
                              <w:color w:val="000000" w:themeColor="text1"/>
                              <w:sz w:val="18"/>
                              <w:szCs w:val="18"/>
                            </w:rPr>
                            <w:t xml:space="preserve"> Staré Město</w:t>
                          </w:r>
                        </w:p>
                        <w:p w14:paraId="2E3F1795" w14:textId="77777777" w:rsidR="00EE4185" w:rsidRDefault="00EE4185" w:rsidP="00EE4185">
                          <w:pPr>
                            <w:rPr>
                              <w:rFonts w:ascii="Arial Unicode MS" w:eastAsia="Arial Unicode MS" w:hAnsi="Arial Unicode MS" w:cs="Arial Unicode MS"/>
                              <w:color w:val="A6A6A6" w:themeColor="background1" w:themeShade="A6"/>
                              <w:sz w:val="18"/>
                            </w:rPr>
                          </w:pPr>
                          <w:r w:rsidRPr="006A0BCB">
                            <w:rPr>
                              <w:rFonts w:asciiTheme="minorHAnsi" w:eastAsia="Arial Unicode MS" w:hAnsiTheme="minorHAnsi" w:cstheme="minorHAnsi"/>
                              <w:b/>
                              <w:color w:val="000000" w:themeColor="text1"/>
                              <w:sz w:val="18"/>
                              <w:szCs w:val="18"/>
                            </w:rPr>
                            <w:t>IČO: 265 37 036</w:t>
                          </w:r>
                          <w:r w:rsidRPr="006A0BCB">
                            <w:rPr>
                              <w:rFonts w:asciiTheme="minorHAnsi" w:eastAsia="Arial Unicode MS" w:hAnsiTheme="minorHAnsi" w:cstheme="minorHAnsi"/>
                              <w:color w:val="000000" w:themeColor="text1"/>
                              <w:sz w:val="18"/>
                              <w:szCs w:val="18"/>
                            </w:rPr>
                            <w:tab/>
                          </w:r>
                          <w:r w:rsidRPr="004A7FA4">
                            <w:rPr>
                              <w:rFonts w:asciiTheme="minorHAnsi" w:eastAsia="Arial Unicode MS" w:hAnsiTheme="minorHAnsi" w:cstheme="minorHAnsi"/>
                              <w:color w:val="A6A6A6" w:themeColor="background1" w:themeShade="A6"/>
                              <w:sz w:val="18"/>
                            </w:rPr>
                            <w:tab/>
                          </w:r>
                          <w:r>
                            <w:rPr>
                              <w:rFonts w:ascii="Arial Unicode MS" w:eastAsia="Arial Unicode MS" w:hAnsi="Arial Unicode MS" w:cs="Arial Unicode MS" w:hint="eastAsia"/>
                              <w:color w:val="A6A6A6" w:themeColor="background1" w:themeShade="A6"/>
                              <w:sz w:val="18"/>
                            </w:rPr>
                            <w:tab/>
                          </w:r>
                          <w:r>
                            <w:rPr>
                              <w:rFonts w:ascii="Arial Unicode MS" w:eastAsia="Arial Unicode MS" w:hAnsi="Arial Unicode MS" w:cs="Arial Unicode MS" w:hint="eastAsia"/>
                              <w:color w:val="A6A6A6" w:themeColor="background1" w:themeShade="A6"/>
                              <w:sz w:val="18"/>
                            </w:rPr>
                            <w:tab/>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w:pict>
            <v:shape w14:anchorId="0F3D7B43" id="Textové pole 3" o:spid="_x0000_s1027" type="#_x0000_t202" style="position:absolute;margin-left:149.05pt;margin-top:-16.25pt;width:190.2pt;height:51.6pt;z-index:-25165516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" stroked="f">
              <v:textbox>
                <w:txbxContent>
                  <w:p w14:paraId="2746FF68" w14:textId="77777777" w:rsidR="00EE4185" w:rsidRPr="006A0BCB" w:rsidRDefault="00EE4185" w:rsidP="00EE4185">
                    <w:pPr>
                      <w:rPr>
                        <w:rFonts w:asciiTheme="minorHAnsi" w:eastAsia="Arial Unicode MS" w:hAnsiTheme="minorHAnsi" w:cstheme="minorHAnsi"/>
                        <w:b/>
                        <w:color w:val="000000" w:themeColor="text1"/>
                        <w:sz w:val="18"/>
                        <w:szCs w:val="18"/>
                      </w:rPr>
                    </w:pPr>
                    <w:hyperlink r:id="rId2" w:history="1">
                      <w:r w:rsidRPr="006A0BCB">
                        <w:rPr>
                          <w:rStyle w:val="Hypertextovodkaz"/>
                          <w:rFonts w:asciiTheme="minorHAnsi" w:eastAsia="Arial Unicode MS" w:hAnsiTheme="minorHAnsi" w:cstheme="minorHAnsi"/>
                          <w:b/>
                          <w:color w:val="000000" w:themeColor="text1"/>
                          <w:sz w:val="18"/>
                          <w:szCs w:val="18"/>
                        </w:rPr>
                        <w:t>www.romodrom.cz</w:t>
                      </w:r>
                    </w:hyperlink>
                    <w:r w:rsidRPr="006A0BCB">
                      <w:rPr>
                        <w:rFonts w:asciiTheme="minorHAnsi" w:eastAsia="Arial Unicode MS" w:hAnsiTheme="minorHAnsi" w:cstheme="minorHAnsi"/>
                        <w:b/>
                        <w:color w:val="000000" w:themeColor="text1"/>
                        <w:sz w:val="18"/>
                        <w:szCs w:val="18"/>
                      </w:rPr>
                      <w:tab/>
                    </w:r>
                    <w:r w:rsidRPr="006A0BCB">
                      <w:rPr>
                        <w:rFonts w:asciiTheme="minorHAnsi" w:eastAsia="Arial Unicode MS" w:hAnsiTheme="minorHAnsi" w:cstheme="minorHAnsi"/>
                        <w:b/>
                        <w:color w:val="000000" w:themeColor="text1"/>
                        <w:sz w:val="18"/>
                        <w:szCs w:val="18"/>
                      </w:rPr>
                      <w:tab/>
                    </w:r>
                  </w:p>
                  <w:p w14:paraId="69C10DE6" w14:textId="77777777" w:rsidR="00EE4185" w:rsidRPr="006A0BCB" w:rsidRDefault="00EE4185" w:rsidP="00EE4185">
                    <w:pPr>
                      <w:rPr>
                        <w:rFonts w:asciiTheme="minorHAnsi" w:eastAsia="Arial Unicode MS" w:hAnsiTheme="minorHAnsi" w:cstheme="minorHAnsi"/>
                        <w:b/>
                        <w:color w:val="000000" w:themeColor="text1"/>
                        <w:sz w:val="18"/>
                        <w:szCs w:val="18"/>
                      </w:rPr>
                    </w:pPr>
                    <w:r w:rsidRPr="006A0BCB">
                      <w:rPr>
                        <w:rFonts w:asciiTheme="minorHAnsi" w:eastAsia="Arial Unicode MS" w:hAnsiTheme="minorHAnsi" w:cstheme="minorHAnsi"/>
                        <w:b/>
                        <w:color w:val="000000" w:themeColor="text1"/>
                        <w:sz w:val="18"/>
                        <w:szCs w:val="18"/>
                      </w:rPr>
                      <w:t xml:space="preserve">Rybná 716/24, 110 00 Praha 1 </w:t>
                    </w:r>
                    <w:r w:rsidRPr="006A0BCB">
                      <w:rPr>
                        <w:rFonts w:asciiTheme="minorHAnsi" w:eastAsia="Arial Unicode MS" w:hAnsiTheme="minorHAnsi" w:cstheme="minorHAnsi"/>
                        <w:b/>
                        <w:color w:val="000000" w:themeColor="text1"/>
                        <w:sz w:val="18"/>
                        <w:szCs w:val="18"/>
                        <w:lang w:val="en-US"/>
                      </w:rPr>
                      <w:t>–</w:t>
                    </w:r>
                    <w:r w:rsidRPr="006A0BCB">
                      <w:rPr>
                        <w:rFonts w:asciiTheme="minorHAnsi" w:eastAsia="Arial Unicode MS" w:hAnsiTheme="minorHAnsi" w:cstheme="minorHAnsi"/>
                        <w:b/>
                        <w:color w:val="000000" w:themeColor="text1"/>
                        <w:sz w:val="18"/>
                        <w:szCs w:val="18"/>
                      </w:rPr>
                      <w:t xml:space="preserve"> Staré Město</w:t>
                    </w:r>
                  </w:p>
                  <w:p w14:paraId="2E3F1795" w14:textId="77777777" w:rsidR="00EE4185" w:rsidRDefault="00EE4185" w:rsidP="00EE4185">
                    <w:pPr>
                      <w:rPr>
                        <w:rFonts w:ascii="Arial Unicode MS" w:eastAsia="Arial Unicode MS" w:hAnsi="Arial Unicode MS" w:cs="Arial Unicode MS"/>
                        <w:color w:val="A6A6A6" w:themeColor="background1" w:themeShade="A6"/>
                        <w:sz w:val="18"/>
                      </w:rPr>
                    </w:pPr>
                    <w:r w:rsidRPr="006A0BCB">
                      <w:rPr>
                        <w:rFonts w:asciiTheme="minorHAnsi" w:eastAsia="Arial Unicode MS" w:hAnsiTheme="minorHAnsi" w:cstheme="minorHAnsi"/>
                        <w:b/>
                        <w:color w:val="000000" w:themeColor="text1"/>
                        <w:sz w:val="18"/>
                        <w:szCs w:val="18"/>
                      </w:rPr>
                      <w:t>IČO: 265 37 036</w:t>
                    </w:r>
                    <w:r w:rsidRPr="006A0BCB">
                      <w:rPr>
                        <w:rFonts w:asciiTheme="minorHAnsi" w:eastAsia="Arial Unicode MS" w:hAnsiTheme="minorHAnsi" w:cstheme="minorHAnsi"/>
                        <w:color w:val="000000" w:themeColor="text1"/>
                        <w:sz w:val="18"/>
                        <w:szCs w:val="18"/>
                      </w:rPr>
                      <w:tab/>
                    </w:r>
                    <w:r w:rsidRPr="004A7FA4">
                      <w:rPr>
                        <w:rFonts w:asciiTheme="minorHAnsi" w:eastAsia="Arial Unicode MS" w:hAnsiTheme="minorHAnsi" w:cstheme="minorHAnsi"/>
                        <w:color w:val="A6A6A6" w:themeColor="background1" w:themeShade="A6"/>
                        <w:sz w:val="18"/>
                      </w:rPr>
                      <w:tab/>
                    </w:r>
                    <w:r>
                      <w:rPr>
                        <w:rFonts w:ascii="Arial Unicode MS" w:eastAsia="Arial Unicode MS" w:hAnsi="Arial Unicode MS" w:cs="Arial Unicode MS" w:hint="eastAsia"/>
                        <w:color w:val="A6A6A6" w:themeColor="background1" w:themeShade="A6"/>
                        <w:sz w:val="18"/>
                      </w:rPr>
                      <w:tab/>
                    </w:r>
                    <w:r>
                      <w:rPr>
                        <w:rFonts w:ascii="Arial Unicode MS" w:eastAsia="Arial Unicode MS" w:hAnsi="Arial Unicode MS" w:cs="Arial Unicode MS" w:hint="eastAsia"/>
                        <w:color w:val="A6A6A6" w:themeColor="background1" w:themeShade="A6"/>
                        <w:sz w:val="18"/>
                      </w:rPr>
                      <w:tab/>
                    </w:r>
                  </w:p>
                </w:txbxContent>
              </v:textbox>
              <w10:wrap anchorx="margin"/>
            </v:shape>
          </w:pict>
        </mc:Fallback>
      </mc:AlternateContent>
    </w:r>
    <w:r>
      <w:rPr>
        <w:noProof/>
      </w:rPr>
      <w:drawing>
        <wp:anchor distT="0" distB="0" distL="114300" distR="114300" simplePos="0" relativeHeight="251659264" behindDoc="1" locked="0" layoutInCell="1" allowOverlap="1" wp14:anchorId="5B5C4C98" wp14:editId="353D4F72">
          <wp:simplePos x="0" y="0"/>
          <wp:positionH relativeFrom="margin">
            <wp:posOffset>-190500</wp:posOffset>
          </wp:positionH>
          <wp:positionV relativeFrom="paragraph">
            <wp:posOffset>-160655</wp:posOffset>
          </wp:positionV>
          <wp:extent cx="1746885" cy="449580"/>
          <wp:effectExtent l="0" t="0" r="5715" b="7620"/>
          <wp:wrapTight wrapText="bothSides">
            <wp:wrapPolygon edited="0">
              <wp:start x="0" y="0"/>
              <wp:lineTo x="0" y="12814"/>
              <wp:lineTo x="236" y="21051"/>
              <wp:lineTo x="21435" y="21051"/>
              <wp:lineTo x="21435" y="0"/>
              <wp:lineTo x="0" y="0"/>
            </wp:wrapPolygon>
          </wp:wrapTight>
          <wp:docPr id="5" name="Obráze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2"/>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746885" cy="44958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814CA5"/>
    <w:multiLevelType w:val="hybridMultilevel"/>
    <w:tmpl w:val="EE048F7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5456540"/>
    <w:multiLevelType w:val="hybridMultilevel"/>
    <w:tmpl w:val="0802AF70"/>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80257B4"/>
    <w:multiLevelType w:val="hybridMultilevel"/>
    <w:tmpl w:val="9DCAD35C"/>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979139D"/>
    <w:multiLevelType w:val="hybridMultilevel"/>
    <w:tmpl w:val="7270B15E"/>
    <w:lvl w:ilvl="0" w:tplc="E948EE46">
      <w:numFmt w:val="bullet"/>
      <w:lvlText w:val="-"/>
      <w:lvlJc w:val="left"/>
      <w:pPr>
        <w:ind w:left="1080" w:hanging="360"/>
      </w:pPr>
      <w:rPr>
        <w:rFonts w:ascii="Calibri" w:eastAsia="Times New Roman" w:hAnsi="Calibri" w:cs="Aria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4" w15:restartNumberingAfterBreak="0">
    <w:nsid w:val="0B80560B"/>
    <w:multiLevelType w:val="hybridMultilevel"/>
    <w:tmpl w:val="DCBCA70C"/>
    <w:lvl w:ilvl="0" w:tplc="04050011">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110D4702"/>
    <w:multiLevelType w:val="hybridMultilevel"/>
    <w:tmpl w:val="6868BCF4"/>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134D2AA8"/>
    <w:multiLevelType w:val="hybridMultilevel"/>
    <w:tmpl w:val="D5CA40AC"/>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16271C2C"/>
    <w:multiLevelType w:val="hybridMultilevel"/>
    <w:tmpl w:val="0CBCE862"/>
    <w:lvl w:ilvl="0" w:tplc="04050011">
      <w:start w:val="1"/>
      <w:numFmt w:val="decimal"/>
      <w:lvlText w:val="%1)"/>
      <w:lvlJc w:val="left"/>
      <w:pPr>
        <w:ind w:left="720" w:hanging="360"/>
      </w:pPr>
    </w:lvl>
    <w:lvl w:ilvl="1" w:tplc="04050019">
      <w:start w:val="1"/>
      <w:numFmt w:val="lowerLetter"/>
      <w:lvlText w:val="%2."/>
      <w:lvlJc w:val="left"/>
      <w:pPr>
        <w:ind w:left="1440" w:hanging="360"/>
      </w:pPr>
    </w:lvl>
    <w:lvl w:ilvl="2" w:tplc="87320A20">
      <w:start w:val="4"/>
      <w:numFmt w:val="bullet"/>
      <w:lvlText w:val=""/>
      <w:lvlJc w:val="left"/>
      <w:pPr>
        <w:ind w:left="2340" w:hanging="360"/>
      </w:pPr>
      <w:rPr>
        <w:rFonts w:ascii="Symbol" w:eastAsiaTheme="minorHAnsi" w:hAnsi="Symbol" w:cstheme="minorHAnsi" w:hint="default"/>
      </w:r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2883740D"/>
    <w:multiLevelType w:val="hybridMultilevel"/>
    <w:tmpl w:val="87381596"/>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339B7A49"/>
    <w:multiLevelType w:val="hybridMultilevel"/>
    <w:tmpl w:val="6868BCF4"/>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345C6E62"/>
    <w:multiLevelType w:val="hybridMultilevel"/>
    <w:tmpl w:val="06403B9C"/>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3A01738D"/>
    <w:multiLevelType w:val="hybridMultilevel"/>
    <w:tmpl w:val="918C1850"/>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3B3C3BD2"/>
    <w:multiLevelType w:val="hybridMultilevel"/>
    <w:tmpl w:val="3B6C2BB0"/>
    <w:lvl w:ilvl="0" w:tplc="04050011">
      <w:start w:val="1"/>
      <w:numFmt w:val="decimal"/>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3" w15:restartNumberingAfterBreak="0">
    <w:nsid w:val="5491021E"/>
    <w:multiLevelType w:val="hybridMultilevel"/>
    <w:tmpl w:val="E536E65E"/>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563C0F08"/>
    <w:multiLevelType w:val="hybridMultilevel"/>
    <w:tmpl w:val="A4BE794A"/>
    <w:lvl w:ilvl="0" w:tplc="04050005">
      <w:start w:val="1"/>
      <w:numFmt w:val="bullet"/>
      <w:lvlText w:val=""/>
      <w:lvlJc w:val="left"/>
      <w:pPr>
        <w:ind w:left="1080" w:hanging="360"/>
      </w:pPr>
      <w:rPr>
        <w:rFonts w:ascii="Wingdings" w:hAnsi="Wingdings"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5" w15:restartNumberingAfterBreak="0">
    <w:nsid w:val="5BF50751"/>
    <w:multiLevelType w:val="hybridMultilevel"/>
    <w:tmpl w:val="C2968916"/>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5C3E720D"/>
    <w:multiLevelType w:val="hybridMultilevel"/>
    <w:tmpl w:val="72E428D8"/>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04050005">
      <w:start w:val="1"/>
      <w:numFmt w:val="bullet"/>
      <w:lvlText w:val=""/>
      <w:lvlJc w:val="left"/>
      <w:pPr>
        <w:ind w:left="1080" w:hanging="360"/>
      </w:pPr>
      <w:rPr>
        <w:rFonts w:ascii="Wingdings" w:hAnsi="Wingdings"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622E5980"/>
    <w:multiLevelType w:val="hybridMultilevel"/>
    <w:tmpl w:val="C4BAA970"/>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64056AA2"/>
    <w:multiLevelType w:val="hybridMultilevel"/>
    <w:tmpl w:val="0CC08E34"/>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64141598"/>
    <w:multiLevelType w:val="hybridMultilevel"/>
    <w:tmpl w:val="2D3CAE96"/>
    <w:lvl w:ilvl="0" w:tplc="04050005">
      <w:start w:val="1"/>
      <w:numFmt w:val="bullet"/>
      <w:lvlText w:val=""/>
      <w:lvlJc w:val="left"/>
      <w:pPr>
        <w:ind w:left="1080" w:hanging="360"/>
      </w:pPr>
      <w:rPr>
        <w:rFonts w:ascii="Wingdings" w:hAnsi="Wingdings"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20" w15:restartNumberingAfterBreak="0">
    <w:nsid w:val="644C0D85"/>
    <w:multiLevelType w:val="hybridMultilevel"/>
    <w:tmpl w:val="377CE7FA"/>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69982D2F"/>
    <w:multiLevelType w:val="hybridMultilevel"/>
    <w:tmpl w:val="2CD09B68"/>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6B171F5A"/>
    <w:multiLevelType w:val="hybridMultilevel"/>
    <w:tmpl w:val="FB5EDA08"/>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755B04F5"/>
    <w:multiLevelType w:val="hybridMultilevel"/>
    <w:tmpl w:val="A2540D7E"/>
    <w:lvl w:ilvl="0" w:tplc="04050011">
      <w:start w:val="1"/>
      <w:numFmt w:val="decimal"/>
      <w:lvlText w:val="%1)"/>
      <w:lvlJc w:val="left"/>
      <w:pPr>
        <w:ind w:left="765" w:hanging="360"/>
      </w:pPr>
    </w:lvl>
    <w:lvl w:ilvl="1" w:tplc="04050019" w:tentative="1">
      <w:start w:val="1"/>
      <w:numFmt w:val="lowerLetter"/>
      <w:lvlText w:val="%2."/>
      <w:lvlJc w:val="left"/>
      <w:pPr>
        <w:ind w:left="1485" w:hanging="360"/>
      </w:pPr>
    </w:lvl>
    <w:lvl w:ilvl="2" w:tplc="0405001B" w:tentative="1">
      <w:start w:val="1"/>
      <w:numFmt w:val="lowerRoman"/>
      <w:lvlText w:val="%3."/>
      <w:lvlJc w:val="right"/>
      <w:pPr>
        <w:ind w:left="2205" w:hanging="180"/>
      </w:pPr>
    </w:lvl>
    <w:lvl w:ilvl="3" w:tplc="0405000F" w:tentative="1">
      <w:start w:val="1"/>
      <w:numFmt w:val="decimal"/>
      <w:lvlText w:val="%4."/>
      <w:lvlJc w:val="left"/>
      <w:pPr>
        <w:ind w:left="2925" w:hanging="360"/>
      </w:pPr>
    </w:lvl>
    <w:lvl w:ilvl="4" w:tplc="04050019" w:tentative="1">
      <w:start w:val="1"/>
      <w:numFmt w:val="lowerLetter"/>
      <w:lvlText w:val="%5."/>
      <w:lvlJc w:val="left"/>
      <w:pPr>
        <w:ind w:left="3645" w:hanging="360"/>
      </w:pPr>
    </w:lvl>
    <w:lvl w:ilvl="5" w:tplc="0405001B" w:tentative="1">
      <w:start w:val="1"/>
      <w:numFmt w:val="lowerRoman"/>
      <w:lvlText w:val="%6."/>
      <w:lvlJc w:val="right"/>
      <w:pPr>
        <w:ind w:left="4365" w:hanging="180"/>
      </w:pPr>
    </w:lvl>
    <w:lvl w:ilvl="6" w:tplc="0405000F" w:tentative="1">
      <w:start w:val="1"/>
      <w:numFmt w:val="decimal"/>
      <w:lvlText w:val="%7."/>
      <w:lvlJc w:val="left"/>
      <w:pPr>
        <w:ind w:left="5085" w:hanging="360"/>
      </w:pPr>
    </w:lvl>
    <w:lvl w:ilvl="7" w:tplc="04050019" w:tentative="1">
      <w:start w:val="1"/>
      <w:numFmt w:val="lowerLetter"/>
      <w:lvlText w:val="%8."/>
      <w:lvlJc w:val="left"/>
      <w:pPr>
        <w:ind w:left="5805" w:hanging="360"/>
      </w:pPr>
    </w:lvl>
    <w:lvl w:ilvl="8" w:tplc="0405001B" w:tentative="1">
      <w:start w:val="1"/>
      <w:numFmt w:val="lowerRoman"/>
      <w:lvlText w:val="%9."/>
      <w:lvlJc w:val="right"/>
      <w:pPr>
        <w:ind w:left="6525" w:hanging="180"/>
      </w:pPr>
    </w:lvl>
  </w:abstractNum>
  <w:abstractNum w:abstractNumId="24" w15:restartNumberingAfterBreak="0">
    <w:nsid w:val="76043F8D"/>
    <w:multiLevelType w:val="hybridMultilevel"/>
    <w:tmpl w:val="C2968916"/>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7"/>
  </w:num>
  <w:num w:numId="2">
    <w:abstractNumId w:val="13"/>
  </w:num>
  <w:num w:numId="3">
    <w:abstractNumId w:val="19"/>
  </w:num>
  <w:num w:numId="4">
    <w:abstractNumId w:val="1"/>
  </w:num>
  <w:num w:numId="5">
    <w:abstractNumId w:val="23"/>
  </w:num>
  <w:num w:numId="6">
    <w:abstractNumId w:val="22"/>
  </w:num>
  <w:num w:numId="7">
    <w:abstractNumId w:val="2"/>
  </w:num>
  <w:num w:numId="8">
    <w:abstractNumId w:val="12"/>
  </w:num>
  <w:num w:numId="9">
    <w:abstractNumId w:val="18"/>
  </w:num>
  <w:num w:numId="10">
    <w:abstractNumId w:val="5"/>
  </w:num>
  <w:num w:numId="11">
    <w:abstractNumId w:val="21"/>
  </w:num>
  <w:num w:numId="12">
    <w:abstractNumId w:val="9"/>
  </w:num>
  <w:num w:numId="13">
    <w:abstractNumId w:val="6"/>
  </w:num>
  <w:num w:numId="14">
    <w:abstractNumId w:val="17"/>
  </w:num>
  <w:num w:numId="15">
    <w:abstractNumId w:val="24"/>
  </w:num>
  <w:num w:numId="16">
    <w:abstractNumId w:val="8"/>
  </w:num>
  <w:num w:numId="17">
    <w:abstractNumId w:val="10"/>
  </w:num>
  <w:num w:numId="18">
    <w:abstractNumId w:val="15"/>
  </w:num>
  <w:num w:numId="19">
    <w:abstractNumId w:val="4"/>
  </w:num>
  <w:num w:numId="20">
    <w:abstractNumId w:val="11"/>
  </w:num>
  <w:num w:numId="21">
    <w:abstractNumId w:val="14"/>
  </w:num>
  <w:num w:numId="22">
    <w:abstractNumId w:val="20"/>
  </w:num>
  <w:num w:numId="23">
    <w:abstractNumId w:val="16"/>
  </w:num>
  <w:num w:numId="24">
    <w:abstractNumId w:val="0"/>
  </w:num>
  <w:num w:numId="2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707F"/>
    <w:rsid w:val="00013236"/>
    <w:rsid w:val="00030DA2"/>
    <w:rsid w:val="00031508"/>
    <w:rsid w:val="00033B5E"/>
    <w:rsid w:val="0003496E"/>
    <w:rsid w:val="000458CA"/>
    <w:rsid w:val="0006508A"/>
    <w:rsid w:val="0007334C"/>
    <w:rsid w:val="00096BB9"/>
    <w:rsid w:val="000C2AA5"/>
    <w:rsid w:val="000C4290"/>
    <w:rsid w:val="000F1C7F"/>
    <w:rsid w:val="001007EB"/>
    <w:rsid w:val="00106CB5"/>
    <w:rsid w:val="001160CB"/>
    <w:rsid w:val="00150724"/>
    <w:rsid w:val="001660FF"/>
    <w:rsid w:val="001804C1"/>
    <w:rsid w:val="001904DF"/>
    <w:rsid w:val="001931C9"/>
    <w:rsid w:val="001C0B16"/>
    <w:rsid w:val="001C6383"/>
    <w:rsid w:val="001E7439"/>
    <w:rsid w:val="002156A1"/>
    <w:rsid w:val="002320E0"/>
    <w:rsid w:val="00232918"/>
    <w:rsid w:val="002371DF"/>
    <w:rsid w:val="00283F67"/>
    <w:rsid w:val="002841CD"/>
    <w:rsid w:val="002C514A"/>
    <w:rsid w:val="002E18D3"/>
    <w:rsid w:val="00310FA9"/>
    <w:rsid w:val="00316C59"/>
    <w:rsid w:val="00373CAD"/>
    <w:rsid w:val="00382FFD"/>
    <w:rsid w:val="003A177F"/>
    <w:rsid w:val="003A5697"/>
    <w:rsid w:val="003D4CA4"/>
    <w:rsid w:val="004015C7"/>
    <w:rsid w:val="00410B4B"/>
    <w:rsid w:val="00417AB7"/>
    <w:rsid w:val="004B0438"/>
    <w:rsid w:val="004C219E"/>
    <w:rsid w:val="004E0846"/>
    <w:rsid w:val="004E3F7F"/>
    <w:rsid w:val="00502C39"/>
    <w:rsid w:val="00532959"/>
    <w:rsid w:val="005447D9"/>
    <w:rsid w:val="00552977"/>
    <w:rsid w:val="00560238"/>
    <w:rsid w:val="00564F17"/>
    <w:rsid w:val="00567010"/>
    <w:rsid w:val="0059550F"/>
    <w:rsid w:val="005B293C"/>
    <w:rsid w:val="005B6769"/>
    <w:rsid w:val="005C0690"/>
    <w:rsid w:val="005D305F"/>
    <w:rsid w:val="005D6B58"/>
    <w:rsid w:val="005E3C0B"/>
    <w:rsid w:val="005F707F"/>
    <w:rsid w:val="00623AF5"/>
    <w:rsid w:val="006258A4"/>
    <w:rsid w:val="00635BCF"/>
    <w:rsid w:val="00675799"/>
    <w:rsid w:val="00690678"/>
    <w:rsid w:val="00693DCC"/>
    <w:rsid w:val="00695995"/>
    <w:rsid w:val="00697AE2"/>
    <w:rsid w:val="006B1137"/>
    <w:rsid w:val="006B3DEB"/>
    <w:rsid w:val="006C55D5"/>
    <w:rsid w:val="006D14DD"/>
    <w:rsid w:val="006F08B4"/>
    <w:rsid w:val="0071605B"/>
    <w:rsid w:val="00726308"/>
    <w:rsid w:val="00732D0D"/>
    <w:rsid w:val="007337F2"/>
    <w:rsid w:val="0074083E"/>
    <w:rsid w:val="0074178C"/>
    <w:rsid w:val="007552D4"/>
    <w:rsid w:val="007642C9"/>
    <w:rsid w:val="007760A6"/>
    <w:rsid w:val="0078660A"/>
    <w:rsid w:val="00792A04"/>
    <w:rsid w:val="00795513"/>
    <w:rsid w:val="007957FA"/>
    <w:rsid w:val="007A0697"/>
    <w:rsid w:val="007B755F"/>
    <w:rsid w:val="007C7881"/>
    <w:rsid w:val="007D3625"/>
    <w:rsid w:val="00801E91"/>
    <w:rsid w:val="008079DF"/>
    <w:rsid w:val="00807E0F"/>
    <w:rsid w:val="008102C1"/>
    <w:rsid w:val="00822119"/>
    <w:rsid w:val="00834B49"/>
    <w:rsid w:val="00835DCC"/>
    <w:rsid w:val="0084671B"/>
    <w:rsid w:val="00875FCA"/>
    <w:rsid w:val="00890D66"/>
    <w:rsid w:val="008C0168"/>
    <w:rsid w:val="008C34AE"/>
    <w:rsid w:val="008D1DA7"/>
    <w:rsid w:val="008F21D6"/>
    <w:rsid w:val="00904934"/>
    <w:rsid w:val="00910648"/>
    <w:rsid w:val="00973B24"/>
    <w:rsid w:val="00994824"/>
    <w:rsid w:val="00995F75"/>
    <w:rsid w:val="009A16EA"/>
    <w:rsid w:val="00A11469"/>
    <w:rsid w:val="00A22F8C"/>
    <w:rsid w:val="00A36BFF"/>
    <w:rsid w:val="00A51153"/>
    <w:rsid w:val="00A621C1"/>
    <w:rsid w:val="00A8321C"/>
    <w:rsid w:val="00A92C8B"/>
    <w:rsid w:val="00AC484B"/>
    <w:rsid w:val="00AD4A60"/>
    <w:rsid w:val="00AE60A2"/>
    <w:rsid w:val="00B02CCF"/>
    <w:rsid w:val="00B1678F"/>
    <w:rsid w:val="00B4387C"/>
    <w:rsid w:val="00B75F81"/>
    <w:rsid w:val="00B80325"/>
    <w:rsid w:val="00B94C79"/>
    <w:rsid w:val="00BA3EEE"/>
    <w:rsid w:val="00BA4015"/>
    <w:rsid w:val="00BE31E5"/>
    <w:rsid w:val="00BF25F1"/>
    <w:rsid w:val="00C52A78"/>
    <w:rsid w:val="00C561B7"/>
    <w:rsid w:val="00C5760A"/>
    <w:rsid w:val="00C74307"/>
    <w:rsid w:val="00C97957"/>
    <w:rsid w:val="00CA2940"/>
    <w:rsid w:val="00CA4F6F"/>
    <w:rsid w:val="00CA68DB"/>
    <w:rsid w:val="00CD3179"/>
    <w:rsid w:val="00CE2C6E"/>
    <w:rsid w:val="00CE6F5B"/>
    <w:rsid w:val="00D33ADC"/>
    <w:rsid w:val="00D4150E"/>
    <w:rsid w:val="00D43ED2"/>
    <w:rsid w:val="00D81319"/>
    <w:rsid w:val="00D846DA"/>
    <w:rsid w:val="00DD7C2D"/>
    <w:rsid w:val="00DE296A"/>
    <w:rsid w:val="00E13B42"/>
    <w:rsid w:val="00E13D3C"/>
    <w:rsid w:val="00E21728"/>
    <w:rsid w:val="00E45F31"/>
    <w:rsid w:val="00E76121"/>
    <w:rsid w:val="00EA5151"/>
    <w:rsid w:val="00EE1173"/>
    <w:rsid w:val="00EE4185"/>
    <w:rsid w:val="00EE6511"/>
    <w:rsid w:val="00EE71F9"/>
    <w:rsid w:val="00F12824"/>
    <w:rsid w:val="00F4053F"/>
    <w:rsid w:val="00F467A8"/>
    <w:rsid w:val="00F538E4"/>
    <w:rsid w:val="00F57C2A"/>
    <w:rsid w:val="00F62051"/>
    <w:rsid w:val="00F8362C"/>
    <w:rsid w:val="00FA3D38"/>
    <w:rsid w:val="00FC0591"/>
    <w:rsid w:val="00FF25C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75C107A"/>
  <w15:docId w15:val="{D5E57786-01C2-4815-94F3-8FB3C7030A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697AE2"/>
    <w:pPr>
      <w:spacing w:after="0" w:line="240" w:lineRule="auto"/>
    </w:pPr>
    <w:rPr>
      <w:rFonts w:ascii="Arial" w:eastAsia="Times New Roman" w:hAnsi="Arial" w:cs="Arial"/>
      <w:sz w:val="40"/>
      <w:szCs w:val="40"/>
      <w:lang w:eastAsia="cs-CZ"/>
    </w:rPr>
  </w:style>
  <w:style w:type="paragraph" w:styleId="Nadpis1">
    <w:name w:val="heading 1"/>
    <w:basedOn w:val="Normln"/>
    <w:next w:val="Normln"/>
    <w:link w:val="Nadpis1Char"/>
    <w:uiPriority w:val="9"/>
    <w:qFormat/>
    <w:rsid w:val="00417AB7"/>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Nadpis2">
    <w:name w:val="heading 2"/>
    <w:basedOn w:val="Normln"/>
    <w:next w:val="Normln"/>
    <w:link w:val="Nadpis2Char"/>
    <w:uiPriority w:val="9"/>
    <w:semiHidden/>
    <w:unhideWhenUsed/>
    <w:qFormat/>
    <w:rsid w:val="00417AB7"/>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Nadpis3">
    <w:name w:val="heading 3"/>
    <w:basedOn w:val="Normln"/>
    <w:next w:val="Normln"/>
    <w:link w:val="Nadpis3Char"/>
    <w:uiPriority w:val="9"/>
    <w:semiHidden/>
    <w:unhideWhenUsed/>
    <w:qFormat/>
    <w:rsid w:val="00417AB7"/>
    <w:pPr>
      <w:keepNext/>
      <w:keepLines/>
      <w:spacing w:before="40"/>
      <w:outlineLvl w:val="2"/>
    </w:pPr>
    <w:rPr>
      <w:rFonts w:asciiTheme="majorHAnsi" w:eastAsiaTheme="majorEastAsia" w:hAnsiTheme="majorHAnsi" w:cstheme="majorBidi"/>
      <w:color w:val="1F4D78" w:themeColor="accent1" w:themeShade="7F"/>
      <w:sz w:val="24"/>
      <w:szCs w:val="24"/>
    </w:rPr>
  </w:style>
  <w:style w:type="paragraph" w:styleId="Nadpis4">
    <w:name w:val="heading 4"/>
    <w:basedOn w:val="Normln"/>
    <w:next w:val="Normln"/>
    <w:link w:val="Nadpis4Char"/>
    <w:uiPriority w:val="9"/>
    <w:semiHidden/>
    <w:unhideWhenUsed/>
    <w:qFormat/>
    <w:rsid w:val="00417AB7"/>
    <w:pPr>
      <w:keepNext/>
      <w:keepLines/>
      <w:spacing w:before="40"/>
      <w:outlineLvl w:val="3"/>
    </w:pPr>
    <w:rPr>
      <w:rFonts w:asciiTheme="majorHAnsi" w:eastAsiaTheme="majorEastAsia" w:hAnsiTheme="majorHAnsi" w:cstheme="majorBidi"/>
      <w:i/>
      <w:iCs/>
      <w:color w:val="2E74B5" w:themeColor="accent1" w:themeShade="BF"/>
    </w:rPr>
  </w:style>
  <w:style w:type="paragraph" w:styleId="Nadpis5">
    <w:name w:val="heading 5"/>
    <w:basedOn w:val="Normln"/>
    <w:next w:val="Normln"/>
    <w:link w:val="Nadpis5Char"/>
    <w:uiPriority w:val="9"/>
    <w:semiHidden/>
    <w:unhideWhenUsed/>
    <w:qFormat/>
    <w:rsid w:val="00417AB7"/>
    <w:pPr>
      <w:keepNext/>
      <w:keepLines/>
      <w:spacing w:before="40"/>
      <w:outlineLvl w:val="4"/>
    </w:pPr>
    <w:rPr>
      <w:rFonts w:asciiTheme="majorHAnsi" w:eastAsiaTheme="majorEastAsia" w:hAnsiTheme="majorHAnsi" w:cstheme="majorBidi"/>
      <w:color w:val="2E74B5" w:themeColor="accent1" w:themeShade="BF"/>
    </w:rPr>
  </w:style>
  <w:style w:type="paragraph" w:styleId="Nadpis6">
    <w:name w:val="heading 6"/>
    <w:basedOn w:val="Normln"/>
    <w:next w:val="Normln"/>
    <w:link w:val="Nadpis6Char"/>
    <w:uiPriority w:val="9"/>
    <w:semiHidden/>
    <w:unhideWhenUsed/>
    <w:qFormat/>
    <w:rsid w:val="00417AB7"/>
    <w:pPr>
      <w:keepNext/>
      <w:keepLines/>
      <w:spacing w:before="40"/>
      <w:outlineLvl w:val="5"/>
    </w:pPr>
    <w:rPr>
      <w:rFonts w:asciiTheme="majorHAnsi" w:eastAsiaTheme="majorEastAsia" w:hAnsiTheme="majorHAnsi" w:cstheme="majorBidi"/>
      <w:color w:val="1F4D78" w:themeColor="accent1" w:themeShade="7F"/>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5F707F"/>
    <w:pPr>
      <w:tabs>
        <w:tab w:val="center" w:pos="4536"/>
        <w:tab w:val="right" w:pos="9072"/>
      </w:tabs>
    </w:pPr>
  </w:style>
  <w:style w:type="character" w:customStyle="1" w:styleId="ZhlavChar">
    <w:name w:val="Záhlaví Char"/>
    <w:basedOn w:val="Standardnpsmoodstavce"/>
    <w:link w:val="Zhlav"/>
    <w:uiPriority w:val="99"/>
    <w:rsid w:val="005F707F"/>
  </w:style>
  <w:style w:type="paragraph" w:styleId="Zpat">
    <w:name w:val="footer"/>
    <w:basedOn w:val="Normln"/>
    <w:link w:val="ZpatChar"/>
    <w:uiPriority w:val="99"/>
    <w:unhideWhenUsed/>
    <w:rsid w:val="005F707F"/>
    <w:pPr>
      <w:tabs>
        <w:tab w:val="center" w:pos="4536"/>
        <w:tab w:val="right" w:pos="9072"/>
      </w:tabs>
    </w:pPr>
  </w:style>
  <w:style w:type="character" w:customStyle="1" w:styleId="ZpatChar">
    <w:name w:val="Zápatí Char"/>
    <w:basedOn w:val="Standardnpsmoodstavce"/>
    <w:link w:val="Zpat"/>
    <w:uiPriority w:val="99"/>
    <w:rsid w:val="005F707F"/>
  </w:style>
  <w:style w:type="paragraph" w:styleId="Odstavecseseznamem">
    <w:name w:val="List Paragraph"/>
    <w:basedOn w:val="Normln"/>
    <w:qFormat/>
    <w:rsid w:val="00F467A8"/>
    <w:pPr>
      <w:ind w:left="720"/>
      <w:contextualSpacing/>
    </w:pPr>
  </w:style>
  <w:style w:type="table" w:styleId="Mkatabulky">
    <w:name w:val="Table Grid"/>
    <w:basedOn w:val="Normlntabulka"/>
    <w:uiPriority w:val="39"/>
    <w:rsid w:val="001931C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1Char">
    <w:name w:val="Nadpis 1 Char"/>
    <w:basedOn w:val="Standardnpsmoodstavce"/>
    <w:link w:val="Nadpis1"/>
    <w:uiPriority w:val="9"/>
    <w:rsid w:val="00417AB7"/>
    <w:rPr>
      <w:rFonts w:asciiTheme="majorHAnsi" w:eastAsiaTheme="majorEastAsia" w:hAnsiTheme="majorHAnsi" w:cstheme="majorBidi"/>
      <w:color w:val="2E74B5" w:themeColor="accent1" w:themeShade="BF"/>
      <w:sz w:val="32"/>
      <w:szCs w:val="32"/>
    </w:rPr>
  </w:style>
  <w:style w:type="paragraph" w:styleId="Nadpisobsahu">
    <w:name w:val="TOC Heading"/>
    <w:basedOn w:val="Nadpis1"/>
    <w:next w:val="Normln"/>
    <w:uiPriority w:val="39"/>
    <w:unhideWhenUsed/>
    <w:qFormat/>
    <w:rsid w:val="00417AB7"/>
    <w:pPr>
      <w:outlineLvl w:val="9"/>
    </w:pPr>
  </w:style>
  <w:style w:type="paragraph" w:styleId="Obsah2">
    <w:name w:val="toc 2"/>
    <w:basedOn w:val="Normln"/>
    <w:next w:val="Normln"/>
    <w:autoRedefine/>
    <w:uiPriority w:val="39"/>
    <w:unhideWhenUsed/>
    <w:rsid w:val="00417AB7"/>
    <w:pPr>
      <w:spacing w:after="100"/>
      <w:ind w:left="220"/>
    </w:pPr>
    <w:rPr>
      <w:rFonts w:eastAsiaTheme="minorEastAsia" w:cs="Times New Roman"/>
    </w:rPr>
  </w:style>
  <w:style w:type="paragraph" w:styleId="Obsah1">
    <w:name w:val="toc 1"/>
    <w:basedOn w:val="Normln"/>
    <w:next w:val="Normln"/>
    <w:autoRedefine/>
    <w:uiPriority w:val="39"/>
    <w:unhideWhenUsed/>
    <w:rsid w:val="00417AB7"/>
    <w:pPr>
      <w:spacing w:after="100"/>
    </w:pPr>
    <w:rPr>
      <w:rFonts w:eastAsiaTheme="minorEastAsia" w:cs="Times New Roman"/>
    </w:rPr>
  </w:style>
  <w:style w:type="paragraph" w:styleId="Obsah3">
    <w:name w:val="toc 3"/>
    <w:basedOn w:val="Normln"/>
    <w:next w:val="Normln"/>
    <w:autoRedefine/>
    <w:uiPriority w:val="39"/>
    <w:unhideWhenUsed/>
    <w:rsid w:val="00417AB7"/>
    <w:pPr>
      <w:spacing w:after="100"/>
      <w:ind w:left="440"/>
    </w:pPr>
    <w:rPr>
      <w:rFonts w:eastAsiaTheme="minorEastAsia" w:cs="Times New Roman"/>
    </w:rPr>
  </w:style>
  <w:style w:type="character" w:customStyle="1" w:styleId="Nadpis2Char">
    <w:name w:val="Nadpis 2 Char"/>
    <w:basedOn w:val="Standardnpsmoodstavce"/>
    <w:link w:val="Nadpis2"/>
    <w:uiPriority w:val="9"/>
    <w:semiHidden/>
    <w:rsid w:val="00417AB7"/>
    <w:rPr>
      <w:rFonts w:asciiTheme="majorHAnsi" w:eastAsiaTheme="majorEastAsia" w:hAnsiTheme="majorHAnsi" w:cstheme="majorBidi"/>
      <w:color w:val="2E74B5" w:themeColor="accent1" w:themeShade="BF"/>
      <w:sz w:val="26"/>
      <w:szCs w:val="26"/>
    </w:rPr>
  </w:style>
  <w:style w:type="character" w:customStyle="1" w:styleId="Nadpis3Char">
    <w:name w:val="Nadpis 3 Char"/>
    <w:basedOn w:val="Standardnpsmoodstavce"/>
    <w:link w:val="Nadpis3"/>
    <w:uiPriority w:val="9"/>
    <w:semiHidden/>
    <w:rsid w:val="00417AB7"/>
    <w:rPr>
      <w:rFonts w:asciiTheme="majorHAnsi" w:eastAsiaTheme="majorEastAsia" w:hAnsiTheme="majorHAnsi" w:cstheme="majorBidi"/>
      <w:color w:val="1F4D78" w:themeColor="accent1" w:themeShade="7F"/>
      <w:sz w:val="24"/>
      <w:szCs w:val="24"/>
    </w:rPr>
  </w:style>
  <w:style w:type="character" w:customStyle="1" w:styleId="Nadpis4Char">
    <w:name w:val="Nadpis 4 Char"/>
    <w:basedOn w:val="Standardnpsmoodstavce"/>
    <w:link w:val="Nadpis4"/>
    <w:uiPriority w:val="9"/>
    <w:semiHidden/>
    <w:rsid w:val="00417AB7"/>
    <w:rPr>
      <w:rFonts w:asciiTheme="majorHAnsi" w:eastAsiaTheme="majorEastAsia" w:hAnsiTheme="majorHAnsi" w:cstheme="majorBidi"/>
      <w:i/>
      <w:iCs/>
      <w:color w:val="2E74B5" w:themeColor="accent1" w:themeShade="BF"/>
    </w:rPr>
  </w:style>
  <w:style w:type="character" w:customStyle="1" w:styleId="Nadpis5Char">
    <w:name w:val="Nadpis 5 Char"/>
    <w:basedOn w:val="Standardnpsmoodstavce"/>
    <w:link w:val="Nadpis5"/>
    <w:uiPriority w:val="9"/>
    <w:semiHidden/>
    <w:rsid w:val="00417AB7"/>
    <w:rPr>
      <w:rFonts w:asciiTheme="majorHAnsi" w:eastAsiaTheme="majorEastAsia" w:hAnsiTheme="majorHAnsi" w:cstheme="majorBidi"/>
      <w:color w:val="2E74B5" w:themeColor="accent1" w:themeShade="BF"/>
    </w:rPr>
  </w:style>
  <w:style w:type="character" w:customStyle="1" w:styleId="Nadpis6Char">
    <w:name w:val="Nadpis 6 Char"/>
    <w:basedOn w:val="Standardnpsmoodstavce"/>
    <w:link w:val="Nadpis6"/>
    <w:uiPriority w:val="9"/>
    <w:semiHidden/>
    <w:rsid w:val="00417AB7"/>
    <w:rPr>
      <w:rFonts w:asciiTheme="majorHAnsi" w:eastAsiaTheme="majorEastAsia" w:hAnsiTheme="majorHAnsi" w:cstheme="majorBidi"/>
      <w:color w:val="1F4D78" w:themeColor="accent1" w:themeShade="7F"/>
    </w:rPr>
  </w:style>
  <w:style w:type="character" w:styleId="Hypertextovodkaz">
    <w:name w:val="Hyperlink"/>
    <w:basedOn w:val="Standardnpsmoodstavce"/>
    <w:uiPriority w:val="99"/>
    <w:unhideWhenUsed/>
    <w:rsid w:val="000F1C7F"/>
    <w:rPr>
      <w:color w:val="0563C1" w:themeColor="hyperlink"/>
      <w:u w:val="single"/>
    </w:rPr>
  </w:style>
  <w:style w:type="character" w:styleId="Sledovanodkaz">
    <w:name w:val="FollowedHyperlink"/>
    <w:basedOn w:val="Standardnpsmoodstavce"/>
    <w:uiPriority w:val="99"/>
    <w:semiHidden/>
    <w:unhideWhenUsed/>
    <w:rsid w:val="000F1C7F"/>
    <w:rPr>
      <w:color w:val="954F72" w:themeColor="followedHyperlink"/>
      <w:u w:val="single"/>
    </w:rPr>
  </w:style>
  <w:style w:type="paragraph" w:styleId="Revize">
    <w:name w:val="Revision"/>
    <w:hidden/>
    <w:uiPriority w:val="99"/>
    <w:semiHidden/>
    <w:rsid w:val="001C6383"/>
    <w:pPr>
      <w:spacing w:after="0" w:line="240" w:lineRule="auto"/>
    </w:pPr>
  </w:style>
  <w:style w:type="paragraph" w:styleId="Textbubliny">
    <w:name w:val="Balloon Text"/>
    <w:basedOn w:val="Normln"/>
    <w:link w:val="TextbublinyChar"/>
    <w:uiPriority w:val="99"/>
    <w:semiHidden/>
    <w:unhideWhenUsed/>
    <w:rsid w:val="007A0697"/>
    <w:rPr>
      <w:rFonts w:ascii="Tahoma" w:hAnsi="Tahoma" w:cs="Tahoma"/>
      <w:sz w:val="16"/>
      <w:szCs w:val="16"/>
    </w:rPr>
  </w:style>
  <w:style w:type="character" w:customStyle="1" w:styleId="TextbublinyChar">
    <w:name w:val="Text bubliny Char"/>
    <w:basedOn w:val="Standardnpsmoodstavce"/>
    <w:link w:val="Textbubliny"/>
    <w:uiPriority w:val="99"/>
    <w:semiHidden/>
    <w:rsid w:val="007A0697"/>
    <w:rPr>
      <w:rFonts w:ascii="Tahoma" w:hAnsi="Tahoma" w:cs="Tahoma"/>
      <w:sz w:val="16"/>
      <w:szCs w:val="16"/>
    </w:rPr>
  </w:style>
  <w:style w:type="paragraph" w:styleId="Bezmezer">
    <w:name w:val="No Spacing"/>
    <w:qFormat/>
    <w:rsid w:val="00697AE2"/>
    <w:pPr>
      <w:spacing w:after="0" w:line="240" w:lineRule="auto"/>
    </w:pPr>
    <w:rPr>
      <w:rFonts w:ascii="Arial" w:eastAsia="Times New Roman" w:hAnsi="Arial" w:cs="Arial"/>
      <w:sz w:val="40"/>
      <w:szCs w:val="40"/>
      <w:lang w:eastAsia="cs-CZ"/>
    </w:rPr>
  </w:style>
  <w:style w:type="paragraph" w:customStyle="1" w:styleId="Bezmezer1">
    <w:name w:val="Bez mezer1"/>
    <w:rsid w:val="00697AE2"/>
    <w:pPr>
      <w:spacing w:after="0" w:line="240" w:lineRule="auto"/>
    </w:pPr>
    <w:rPr>
      <w:rFonts w:ascii="Calibri" w:eastAsia="Times New Roman"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3" Type="http://schemas.openxmlformats.org/officeDocument/2006/relationships/image" Target="media/image1.png"/><Relationship Id="rId2" Type="http://schemas.openxmlformats.org/officeDocument/2006/relationships/hyperlink" Target="http://www.romodrom.cz" TargetMode="External"/><Relationship Id="rId1" Type="http://schemas.openxmlformats.org/officeDocument/2006/relationships/hyperlink" Target="http://www.romodrom.cz" TargetMode="Externa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6737370-B512-4FC7-9DF6-C15FCFB0C8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Pages>
  <Words>520</Words>
  <Characters>3074</Characters>
  <Application>Microsoft Office Word</Application>
  <DocSecurity>0</DocSecurity>
  <Lines>25</Lines>
  <Paragraphs>7</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3587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Šárka Zedníčková</dc:creator>
  <cp:lastModifiedBy>Romodrom</cp:lastModifiedBy>
  <cp:revision>15</cp:revision>
  <cp:lastPrinted>2024-05-06T06:24:00Z</cp:lastPrinted>
  <dcterms:created xsi:type="dcterms:W3CDTF">2024-04-10T06:08:00Z</dcterms:created>
  <dcterms:modified xsi:type="dcterms:W3CDTF">2026-01-13T17:32:00Z</dcterms:modified>
</cp:coreProperties>
</file>