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1B335" w14:textId="77777777" w:rsidR="00634FB4" w:rsidRPr="004F0B21" w:rsidRDefault="00634FB4">
      <w:pPr>
        <w:pStyle w:val="Bezmezer1"/>
        <w:rPr>
          <w:rFonts w:asciiTheme="minorHAnsi" w:hAnsiTheme="minorHAnsi" w:cstheme="minorHAnsi"/>
          <w:b/>
          <w:bCs/>
          <w:iCs/>
        </w:rPr>
      </w:pPr>
      <w:r w:rsidRPr="004F0B21">
        <w:rPr>
          <w:rFonts w:asciiTheme="minorHAnsi" w:hAnsiTheme="minorHAnsi" w:cstheme="minorHAnsi"/>
          <w:b/>
          <w:bCs/>
          <w:iCs/>
        </w:rPr>
        <w:t xml:space="preserve"> </w:t>
      </w:r>
    </w:p>
    <w:p w14:paraId="2DAD3E87" w14:textId="77777777" w:rsidR="00785060" w:rsidRPr="004F0B21" w:rsidRDefault="00785060">
      <w:pPr>
        <w:jc w:val="both"/>
        <w:rPr>
          <w:rFonts w:asciiTheme="minorHAnsi" w:hAnsiTheme="minorHAnsi" w:cstheme="minorHAnsi"/>
        </w:rPr>
      </w:pPr>
    </w:p>
    <w:p w14:paraId="2DAD3E88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DAD3E89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0B21">
        <w:rPr>
          <w:rFonts w:asciiTheme="minorHAnsi" w:hAnsiTheme="minorHAnsi" w:cstheme="minorHAnsi"/>
          <w:b/>
          <w:bCs/>
          <w:sz w:val="28"/>
          <w:szCs w:val="28"/>
        </w:rPr>
        <w:t>SMLOUVA O POSKYTNUTÍ SOCIÁLNÍ SLUŽBY</w:t>
      </w:r>
    </w:p>
    <w:p w14:paraId="2DAD3E8A" w14:textId="02F8EFF9" w:rsidR="00785060" w:rsidRPr="004F0B21" w:rsidRDefault="009D1EF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Sociálně aktivizační služba pro rodiny s dětmi</w:t>
      </w:r>
    </w:p>
    <w:p w14:paraId="2DAD3E8B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DAD3E8C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8D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8E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2DAD3E8F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Účastníci smlouvy</w:t>
      </w:r>
    </w:p>
    <w:p w14:paraId="2DAD3E90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Účastníky této smlouvy jsou:</w:t>
      </w:r>
    </w:p>
    <w:p w14:paraId="2DAD3E9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poskytovatel služby</w:t>
      </w:r>
    </w:p>
    <w:p w14:paraId="2DAD3E92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93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Romodrom o.p.s.</w:t>
      </w:r>
    </w:p>
    <w:p w14:paraId="2DAD3E94" w14:textId="1A227A88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statutární zástupce</w:t>
      </w:r>
      <w:r w:rsidR="00C941D4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- ředitel</w:t>
      </w: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4F0B21">
        <w:rPr>
          <w:rFonts w:asciiTheme="minorHAnsi" w:hAnsiTheme="minorHAnsi" w:cstheme="minorHAnsi"/>
          <w:sz w:val="22"/>
          <w:szCs w:val="22"/>
        </w:rPr>
        <w:t xml:space="preserve">   </w:t>
      </w:r>
      <w:r w:rsidR="009D1EF7">
        <w:rPr>
          <w:rFonts w:asciiTheme="minorHAnsi" w:hAnsiTheme="minorHAnsi" w:cstheme="minorHAnsi"/>
          <w:sz w:val="22"/>
          <w:szCs w:val="22"/>
        </w:rPr>
        <w:t>Nikola Taragoš</w:t>
      </w:r>
      <w:r w:rsidRPr="004F0B21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14:paraId="2DAD3E95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adresa sídla poskytovatele: </w:t>
      </w:r>
      <w:r w:rsidRPr="004F0B21">
        <w:rPr>
          <w:rFonts w:asciiTheme="minorHAnsi" w:hAnsiTheme="minorHAnsi" w:cstheme="minorHAnsi"/>
          <w:sz w:val="22"/>
          <w:szCs w:val="22"/>
        </w:rPr>
        <w:t>Rybná 716/24, 110 00 Praha 1 – Staré Město</w:t>
      </w: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2DAD3E96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IČ: 265 37 036</w:t>
      </w:r>
    </w:p>
    <w:p w14:paraId="2DAD3E97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98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zastoupený pověřeným pracovníkem: </w:t>
      </w:r>
    </w:p>
    <w:p w14:paraId="2DAD3E9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9B" w14:textId="2E1A40D6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…………………………………………………………………………….……………………</w:t>
      </w:r>
      <w:r w:rsidR="00C44D57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……………………………………………………….</w:t>
      </w:r>
    </w:p>
    <w:p w14:paraId="2DAD3E9C" w14:textId="77777777" w:rsidR="00785060" w:rsidRPr="004F0B21" w:rsidRDefault="00785060">
      <w:pPr>
        <w:pStyle w:val="Normlnweb"/>
        <w:tabs>
          <w:tab w:val="left" w:pos="1725"/>
        </w:tabs>
        <w:spacing w:before="0" w:after="0"/>
        <w:jc w:val="both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na straně jedné                                                                                                                                        </w:t>
      </w:r>
    </w:p>
    <w:p w14:paraId="2DAD3E9D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9E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2DAD3E9F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A0" w14:textId="00815B6D" w:rsidR="00785060" w:rsidRPr="004F0B21" w:rsidRDefault="00E26498">
      <w:pPr>
        <w:pStyle w:val="Normlnweb"/>
        <w:spacing w:before="0" w:after="0"/>
        <w:jc w:val="both"/>
        <w:rPr>
          <w:rFonts w:asciiTheme="minorHAnsi" w:hAnsiTheme="minorHAnsi" w:cstheme="minorHAnsi"/>
          <w:b/>
          <w:color w:val="00FF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služby</w:t>
      </w:r>
    </w:p>
    <w:p w14:paraId="2DAD3EA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2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3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Příjmení a jméno: …</w:t>
      </w:r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…………………………………………………………………………………….……………………………………..</w:t>
      </w:r>
    </w:p>
    <w:p w14:paraId="2DAD3EA4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DAD3EA5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6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Rok narození:</w:t>
      </w:r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……………………………………………..</w:t>
      </w:r>
    </w:p>
    <w:p w14:paraId="2DAD3EA7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A8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Kontaktní adresa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2DAD3EA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EAA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…………………………….………………………………………………………………………………………………………...……………………</w:t>
      </w:r>
    </w:p>
    <w:p w14:paraId="2DAD3EAB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C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D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Telefonické spojení</w:t>
      </w:r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>: ………………………………………………………………</w:t>
      </w:r>
    </w:p>
    <w:p w14:paraId="2DAD3EAE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0B21">
        <w:rPr>
          <w:rFonts w:asciiTheme="minorHAnsi" w:hAnsiTheme="minorHAnsi" w:cstheme="minorHAnsi"/>
          <w:i/>
          <w:sz w:val="22"/>
          <w:szCs w:val="22"/>
        </w:rPr>
        <w:t>na straně druhé</w:t>
      </w:r>
    </w:p>
    <w:p w14:paraId="2DAD3EAF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DAD3EB0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se dohodli, že spolu uzavřou tuto smlouvu o poskytnutí sociální služby a projevili vůli řídit se všemi jejími ustanoveními. </w:t>
      </w:r>
    </w:p>
    <w:p w14:paraId="2DAD3EB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AD3EB2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0B21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</w:p>
    <w:p w14:paraId="2DAD3EB3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B4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Předmět smlouvy o poskytování sociálních služeb</w:t>
      </w:r>
    </w:p>
    <w:p w14:paraId="2DAD3EB5" w14:textId="36FAD425" w:rsidR="00F918CA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Předmětem smlouvy je poskytování </w:t>
      </w:r>
      <w:r w:rsidR="009D1EF7">
        <w:rPr>
          <w:rFonts w:asciiTheme="minorHAnsi" w:hAnsiTheme="minorHAnsi" w:cstheme="minorHAnsi"/>
          <w:bCs/>
          <w:sz w:val="22"/>
          <w:szCs w:val="22"/>
        </w:rPr>
        <w:t>sociální služby sociálně aktivizační služby pro rodiny s </w:t>
      </w:r>
      <w:r w:rsidR="00E264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D1EF7">
        <w:rPr>
          <w:rFonts w:asciiTheme="minorHAnsi" w:hAnsiTheme="minorHAnsi" w:cstheme="minorHAnsi"/>
          <w:bCs/>
          <w:sz w:val="22"/>
          <w:szCs w:val="22"/>
        </w:rPr>
        <w:t xml:space="preserve">dětmi </w:t>
      </w:r>
      <w:r w:rsidRPr="004F0B21">
        <w:rPr>
          <w:rFonts w:asciiTheme="minorHAnsi" w:hAnsiTheme="minorHAnsi" w:cstheme="minorHAnsi"/>
          <w:bCs/>
          <w:sz w:val="22"/>
          <w:szCs w:val="22"/>
        </w:rPr>
        <w:t>, a to v </w:t>
      </w:r>
      <w:r w:rsidR="009D1EF7" w:rsidRPr="009D1EF7">
        <w:rPr>
          <w:rFonts w:asciiTheme="minorHAnsi" w:hAnsiTheme="minorHAnsi" w:cstheme="minorHAnsi"/>
          <w:bCs/>
          <w:sz w:val="22"/>
          <w:szCs w:val="22"/>
        </w:rPr>
        <w:t>souladu s § 65</w:t>
      </w:r>
      <w:r w:rsidRPr="009D1EF7">
        <w:rPr>
          <w:rFonts w:asciiTheme="minorHAnsi" w:hAnsiTheme="minorHAnsi" w:cstheme="minorHAnsi"/>
          <w:bCs/>
          <w:sz w:val="22"/>
          <w:szCs w:val="22"/>
        </w:rPr>
        <w:t xml:space="preserve"> zákona č.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108/2006 Sb., o</w:t>
      </w:r>
      <w:r w:rsidR="009D1EF7">
        <w:rPr>
          <w:rFonts w:asciiTheme="minorHAnsi" w:hAnsiTheme="minorHAnsi" w:cstheme="minorHAnsi"/>
          <w:bCs/>
          <w:sz w:val="22"/>
          <w:szCs w:val="22"/>
        </w:rPr>
        <w:t xml:space="preserve"> sociálních službách, a § 30</w:t>
      </w:r>
      <w:r w:rsidR="00414B71" w:rsidRPr="004F0B21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F918CA" w:rsidRPr="004F0B21">
        <w:rPr>
          <w:rFonts w:asciiTheme="minorHAnsi" w:hAnsiTheme="minorHAnsi" w:cstheme="minorHAnsi"/>
          <w:bCs/>
          <w:sz w:val="22"/>
          <w:szCs w:val="22"/>
        </w:rPr>
        <w:t xml:space="preserve"> č. 505/2006 Sb.</w:t>
      </w:r>
      <w:r w:rsidR="00414B71" w:rsidRPr="004F0B21">
        <w:rPr>
          <w:rFonts w:asciiTheme="minorHAnsi" w:hAnsiTheme="minorHAnsi" w:cstheme="minorHAnsi"/>
          <w:bCs/>
          <w:sz w:val="22"/>
          <w:szCs w:val="22"/>
        </w:rPr>
        <w:t>, prováděcí vyhlášky.</w:t>
      </w:r>
    </w:p>
    <w:p w14:paraId="2DAD3EB6" w14:textId="77777777" w:rsidR="00F918CA" w:rsidRPr="004F0B21" w:rsidRDefault="00F918CA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B7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Romodrom o.p.s. je registrovaným poskytovatelem sociálních služeb.</w:t>
      </w:r>
    </w:p>
    <w:p w14:paraId="2DAD3EB8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0952E4A2" w14:textId="77777777" w:rsid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Základní činnosti při poskytování sociálně aktivizačních služeb pro rodiny s dětmi se zajišťují v rozsahu těchto úkonů:</w:t>
      </w:r>
    </w:p>
    <w:p w14:paraId="13F51F12" w14:textId="4C19E3AE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a) výchovné, vzdělávací a aktivizační činnosti:</w:t>
      </w:r>
    </w:p>
    <w:p w14:paraId="3DB5BF0B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1. pracovně výchovná činnost s dětmi,</w:t>
      </w:r>
    </w:p>
    <w:p w14:paraId="006EEA1B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2. pracovně výchovná činnost s dospělými, například podpora a nácvik rodičovského chování včetně vedení hospodaření a udržování domácnosti, podpora a nácvik sociálních kompetencí v jednání na úřadech, školách, školských zařízeních; přitom alespoň 70 % těchto činností je zajišťováno formou terénní služby,</w:t>
      </w:r>
    </w:p>
    <w:p w14:paraId="3A17D0DF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3. nácvik a upevňování motorických, psychických a sociálních schopností a dovedností dítěte,</w:t>
      </w:r>
    </w:p>
    <w:p w14:paraId="3EB4C44B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4. zajištění podmínek a poskytnutí podpory pro přiměřené vzdělávání dětí,</w:t>
      </w:r>
    </w:p>
    <w:p w14:paraId="37DB48EA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5. zajištění podmínek pro společensky přijatelné volnočasové aktivity,</w:t>
      </w:r>
    </w:p>
    <w:p w14:paraId="72890069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b) zprostředkování kontaktu se společenským prostředím:</w:t>
      </w:r>
    </w:p>
    <w:p w14:paraId="0CE1C052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doprovázení dětí do školy, školského zařízení, k lékaři, na zájmové aktivity a doprovázení zpět,</w:t>
      </w:r>
    </w:p>
    <w:p w14:paraId="4B9BCD26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c) sociálně terapeutické činnosti:</w:t>
      </w:r>
    </w:p>
    <w:p w14:paraId="331A0FF6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socioterapeutické činnosti, jejichž poskytování vede k rozvoji nebo udržení osobních a sociálních schopností a dovedností podporujících sociální začleňování osob,</w:t>
      </w:r>
    </w:p>
    <w:p w14:paraId="09E30C17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d) pomoc při uplatňování práv, oprávněných zájmů a při obstarávání osobních záležitostí:</w:t>
      </w:r>
    </w:p>
    <w:p w14:paraId="665378EA" w14:textId="77777777" w:rsidR="009C3C31" w:rsidRPr="009C3C31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1. pomoc při vyřizování běžných záležitostí,</w:t>
      </w:r>
    </w:p>
    <w:p w14:paraId="2DAD3EC1" w14:textId="2B528971" w:rsidR="00785060" w:rsidRDefault="009C3C31" w:rsidP="009C3C31">
      <w:pPr>
        <w:pStyle w:val="Normlnweb"/>
        <w:spacing w:before="0" w:after="0"/>
        <w:rPr>
          <w:rFonts w:asciiTheme="minorHAnsi" w:hAnsiTheme="minorHAnsi" w:cstheme="minorHAnsi"/>
          <w:sz w:val="22"/>
          <w:szCs w:val="40"/>
          <w:lang w:eastAsia="cs-CZ"/>
        </w:rPr>
      </w:pPr>
      <w:r w:rsidRPr="009C3C31">
        <w:rPr>
          <w:rFonts w:asciiTheme="minorHAnsi" w:hAnsiTheme="minorHAnsi" w:cstheme="minorHAnsi"/>
          <w:sz w:val="22"/>
          <w:szCs w:val="40"/>
          <w:lang w:eastAsia="cs-CZ"/>
        </w:rPr>
        <w:t>2. pomoc při obnovení nebo upevnění kontaktu s rodinou a pomoc a podpora při dalších aktivitách podporujících sociální začleňování osob.</w:t>
      </w:r>
    </w:p>
    <w:p w14:paraId="4079D9A9" w14:textId="77777777" w:rsidR="009C3C31" w:rsidRPr="004F0B21" w:rsidRDefault="009C3C31" w:rsidP="009C3C31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C2" w14:textId="784B0A79" w:rsidR="00785060" w:rsidRPr="004F0B21" w:rsidRDefault="00785060" w:rsidP="009C3C31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Služba je realizována</w:t>
      </w:r>
      <w:r w:rsidR="00C77BC1" w:rsidRPr="004F0B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3C31">
        <w:rPr>
          <w:rFonts w:asciiTheme="minorHAnsi" w:hAnsiTheme="minorHAnsi" w:cstheme="minorHAnsi"/>
          <w:bCs/>
          <w:sz w:val="22"/>
          <w:szCs w:val="22"/>
        </w:rPr>
        <w:t>ambulantní a terénní formou.</w:t>
      </w:r>
    </w:p>
    <w:p w14:paraId="2DAD3EC3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C4" w14:textId="061FC70A" w:rsidR="00F93698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Konkrétní předmět spolupráce </w:t>
      </w:r>
      <w:r w:rsidR="00E26498">
        <w:rPr>
          <w:rFonts w:asciiTheme="minorHAnsi" w:hAnsiTheme="minorHAnsi" w:cstheme="minorHAnsi"/>
          <w:bCs/>
          <w:sz w:val="22"/>
          <w:szCs w:val="22"/>
        </w:rPr>
        <w:t>mezi poskytovatelem a klientem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sociální služby je vydefinován v</w:t>
      </w:r>
      <w:r w:rsidR="00F93698" w:rsidRPr="004F0B21">
        <w:rPr>
          <w:rFonts w:asciiTheme="minorHAnsi" w:hAnsiTheme="minorHAnsi" w:cstheme="minorHAnsi"/>
          <w:bCs/>
          <w:sz w:val="22"/>
          <w:szCs w:val="22"/>
        </w:rPr>
        <w:t xml:space="preserve"> písemném </w:t>
      </w:r>
      <w:r w:rsidR="00E26498">
        <w:rPr>
          <w:rFonts w:asciiTheme="minorHAnsi" w:hAnsiTheme="minorHAnsi" w:cstheme="minorHAnsi"/>
          <w:bCs/>
          <w:sz w:val="22"/>
          <w:szCs w:val="22"/>
        </w:rPr>
        <w:t>individuálním plánu klienta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sociální služby</w:t>
      </w:r>
      <w:r w:rsidR="00F93698" w:rsidRPr="004F0B21">
        <w:rPr>
          <w:rFonts w:asciiTheme="minorHAnsi" w:hAnsiTheme="minorHAnsi" w:cstheme="minorHAnsi"/>
          <w:bCs/>
          <w:sz w:val="22"/>
          <w:szCs w:val="22"/>
        </w:rPr>
        <w:t xml:space="preserve">, který je součástí </w:t>
      </w:r>
      <w:r w:rsidR="00E26498">
        <w:rPr>
          <w:rFonts w:asciiTheme="minorHAnsi" w:hAnsiTheme="minorHAnsi" w:cstheme="minorHAnsi"/>
          <w:bCs/>
          <w:sz w:val="22"/>
          <w:szCs w:val="22"/>
        </w:rPr>
        <w:t>klientovi</w:t>
      </w:r>
      <w:r w:rsidR="009C2D8C" w:rsidRPr="004F0B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93698" w:rsidRPr="004F0B21">
        <w:rPr>
          <w:rFonts w:asciiTheme="minorHAnsi" w:hAnsiTheme="minorHAnsi" w:cstheme="minorHAnsi"/>
          <w:bCs/>
          <w:sz w:val="22"/>
          <w:szCs w:val="22"/>
        </w:rPr>
        <w:t>dokumenta</w:t>
      </w:r>
      <w:r w:rsidR="009C2D8C" w:rsidRPr="004F0B21">
        <w:rPr>
          <w:rFonts w:asciiTheme="minorHAnsi" w:hAnsiTheme="minorHAnsi" w:cstheme="minorHAnsi"/>
          <w:bCs/>
          <w:sz w:val="22"/>
          <w:szCs w:val="22"/>
        </w:rPr>
        <w:t>ce</w:t>
      </w:r>
      <w:r w:rsidR="003668AD" w:rsidRPr="004F0B2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4F0B21">
        <w:rPr>
          <w:rFonts w:asciiTheme="minorHAnsi" w:hAnsiTheme="minorHAnsi" w:cstheme="minorHAnsi"/>
          <w:bCs/>
          <w:sz w:val="22"/>
          <w:szCs w:val="22"/>
        </w:rPr>
        <w:t>Během spolupráce mezi smluvními stranami dochází k</w:t>
      </w:r>
      <w:r w:rsidR="009C2D8C" w:rsidRPr="004F0B21">
        <w:rPr>
          <w:rFonts w:asciiTheme="minorHAnsi" w:hAnsiTheme="minorHAnsi" w:cstheme="minorHAnsi"/>
          <w:bCs/>
          <w:sz w:val="22"/>
          <w:szCs w:val="22"/>
        </w:rPr>
        <w:t xml:space="preserve"> pravidelnému </w:t>
      </w:r>
      <w:r w:rsidRPr="004F0B21">
        <w:rPr>
          <w:rFonts w:asciiTheme="minorHAnsi" w:hAnsiTheme="minorHAnsi" w:cstheme="minorHAnsi"/>
          <w:bCs/>
          <w:sz w:val="22"/>
          <w:szCs w:val="22"/>
        </w:rPr>
        <w:t>vyhodnocování naplňování ind</w:t>
      </w:r>
      <w:r w:rsidR="004F6919" w:rsidRPr="004F0B21">
        <w:rPr>
          <w:rFonts w:asciiTheme="minorHAnsi" w:hAnsiTheme="minorHAnsi" w:cstheme="minorHAnsi"/>
          <w:bCs/>
          <w:sz w:val="22"/>
          <w:szCs w:val="22"/>
        </w:rPr>
        <w:t>ividuálního plánu</w:t>
      </w:r>
      <w:r w:rsidR="005D011A" w:rsidRPr="004F0B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DAD3EC5" w14:textId="77777777" w:rsidR="00F93698" w:rsidRPr="004F0B21" w:rsidRDefault="00F93698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C6" w14:textId="0AB12061" w:rsidR="00785060" w:rsidRPr="004F0B21" w:rsidRDefault="00E26498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Každý klient</w:t>
      </w:r>
      <w:r w:rsidR="00C53D86" w:rsidRPr="004F0B21">
        <w:rPr>
          <w:rFonts w:asciiTheme="minorHAnsi" w:hAnsiTheme="minorHAnsi" w:cstheme="minorHAnsi"/>
          <w:bCs/>
          <w:sz w:val="22"/>
          <w:szCs w:val="22"/>
        </w:rPr>
        <w:t xml:space="preserve"> má svého klíčového pracovníka. </w:t>
      </w:r>
      <w:r w:rsidR="005A4410" w:rsidRPr="004F0B21">
        <w:rPr>
          <w:rFonts w:asciiTheme="minorHAnsi" w:hAnsiTheme="minorHAnsi" w:cstheme="minorHAnsi"/>
          <w:bCs/>
          <w:sz w:val="22"/>
          <w:szCs w:val="22"/>
        </w:rPr>
        <w:t>Klíčový pracovník je konkretizován např.</w:t>
      </w:r>
      <w:r>
        <w:rPr>
          <w:rFonts w:asciiTheme="minorHAnsi" w:hAnsiTheme="minorHAnsi" w:cstheme="minorHAnsi"/>
          <w:bCs/>
          <w:sz w:val="22"/>
          <w:szCs w:val="22"/>
        </w:rPr>
        <w:t xml:space="preserve"> v individuálním plánu klienta</w:t>
      </w:r>
      <w:r w:rsidR="005A4410" w:rsidRPr="004F0B21">
        <w:rPr>
          <w:rFonts w:asciiTheme="minorHAnsi" w:hAnsiTheme="minorHAnsi" w:cstheme="minorHAnsi"/>
          <w:bCs/>
          <w:sz w:val="22"/>
          <w:szCs w:val="22"/>
        </w:rPr>
        <w:t xml:space="preserve"> sociální služby.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2DAD3EC7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C8" w14:textId="5294F153" w:rsidR="00785060" w:rsidRPr="004F0B21" w:rsidRDefault="00E26498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Spolupráce mezi klientem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a poskytovatelem probíhá na základě dobrovolnosti.</w:t>
      </w:r>
    </w:p>
    <w:p w14:paraId="2DAD3EC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ECA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2DAD3ECB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CC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Způsob poskytovaných služeb</w:t>
      </w:r>
    </w:p>
    <w:p w14:paraId="2DAD3ECD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Službu je možno poskytovat formou:</w:t>
      </w:r>
    </w:p>
    <w:p w14:paraId="2DAD3ECE" w14:textId="77777777" w:rsidR="00785060" w:rsidRPr="004F0B21" w:rsidRDefault="00785060">
      <w:pPr>
        <w:pStyle w:val="Normlnweb"/>
        <w:numPr>
          <w:ilvl w:val="0"/>
          <w:numId w:val="17"/>
        </w:numPr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lastRenderedPageBreak/>
        <w:t>osobního kontaktu</w:t>
      </w:r>
    </w:p>
    <w:p w14:paraId="2DAD3ECF" w14:textId="77777777" w:rsidR="00785060" w:rsidRPr="004F0B21" w:rsidRDefault="00785060">
      <w:pPr>
        <w:pStyle w:val="Normlnweb"/>
        <w:numPr>
          <w:ilvl w:val="0"/>
          <w:numId w:val="17"/>
        </w:numPr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telefonického kontaktu (či prostřednictvím využití jiných médií)</w:t>
      </w:r>
    </w:p>
    <w:p w14:paraId="2DAD3ED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2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2DAD3ED3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4" w14:textId="5C13F84C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Místo</w:t>
      </w:r>
      <w:r w:rsidR="003668AD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a čas</w:t>
      </w: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poskytování služeb</w:t>
      </w:r>
    </w:p>
    <w:p w14:paraId="2DAD3ED5" w14:textId="05836287" w:rsidR="00785060" w:rsidRPr="004F0B21" w:rsidRDefault="00785060" w:rsidP="003668AD">
      <w:pPr>
        <w:pStyle w:val="Normlnweb"/>
        <w:spacing w:before="0" w:after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Služba je poskytována</w:t>
      </w:r>
      <w:r w:rsidR="003668AD" w:rsidRPr="004F0B21">
        <w:rPr>
          <w:rFonts w:asciiTheme="minorHAnsi" w:hAnsiTheme="minorHAnsi" w:cstheme="minorHAnsi"/>
          <w:bCs/>
          <w:sz w:val="22"/>
          <w:szCs w:val="22"/>
        </w:rPr>
        <w:t>:</w:t>
      </w:r>
    </w:p>
    <w:p w14:paraId="488BC368" w14:textId="0275A04B" w:rsidR="003668AD" w:rsidRPr="00603190" w:rsidRDefault="003668AD">
      <w:pPr>
        <w:pStyle w:val="Normlnweb"/>
        <w:numPr>
          <w:ilvl w:val="0"/>
          <w:numId w:val="15"/>
        </w:numPr>
        <w:spacing w:before="0" w:after="0"/>
        <w:ind w:left="714" w:hanging="35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03190">
        <w:rPr>
          <w:rFonts w:asciiTheme="minorHAnsi" w:hAnsiTheme="minorHAnsi" w:cstheme="minorHAnsi"/>
          <w:bCs/>
          <w:iCs/>
          <w:sz w:val="22"/>
          <w:szCs w:val="22"/>
        </w:rPr>
        <w:t>Přirozené prostředí uživatele</w:t>
      </w:r>
      <w:r w:rsidR="009C3C31" w:rsidRPr="00603190">
        <w:rPr>
          <w:rFonts w:asciiTheme="minorHAnsi" w:hAnsiTheme="minorHAnsi" w:cstheme="minorHAnsi"/>
          <w:bCs/>
          <w:iCs/>
          <w:sz w:val="22"/>
          <w:szCs w:val="22"/>
        </w:rPr>
        <w:t>, kancelář sociální služby</w:t>
      </w:r>
    </w:p>
    <w:p w14:paraId="2DAD3ED6" w14:textId="299D946A" w:rsidR="00785060" w:rsidRPr="00603190" w:rsidRDefault="00785060">
      <w:pPr>
        <w:pStyle w:val="Normlnweb"/>
        <w:numPr>
          <w:ilvl w:val="0"/>
          <w:numId w:val="15"/>
        </w:numPr>
        <w:spacing w:before="0" w:after="0"/>
        <w:ind w:left="714" w:hanging="3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03190">
        <w:rPr>
          <w:rFonts w:asciiTheme="minorHAnsi" w:hAnsiTheme="minorHAnsi" w:cstheme="minorHAnsi"/>
          <w:bCs/>
          <w:sz w:val="22"/>
          <w:szCs w:val="22"/>
        </w:rPr>
        <w:t>Adresa kanceláře:</w:t>
      </w:r>
      <w:r w:rsidR="009C3C31" w:rsidRPr="0060319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3190" w:rsidRPr="00603190">
        <w:rPr>
          <w:rFonts w:asciiTheme="minorHAnsi" w:hAnsiTheme="minorHAnsi" w:cstheme="minorHAnsi"/>
          <w:bCs/>
          <w:sz w:val="22"/>
          <w:szCs w:val="22"/>
        </w:rPr>
        <w:t>Sportovní 2497, Rakovník 269 01</w:t>
      </w:r>
    </w:p>
    <w:p w14:paraId="2DAD3ED7" w14:textId="77777777" w:rsidR="007341A2" w:rsidRPr="00603190" w:rsidRDefault="00785060">
      <w:pPr>
        <w:pStyle w:val="Normlnweb"/>
        <w:numPr>
          <w:ilvl w:val="0"/>
          <w:numId w:val="15"/>
        </w:numPr>
        <w:spacing w:before="0" w:after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3190">
        <w:rPr>
          <w:rFonts w:asciiTheme="minorHAnsi" w:hAnsiTheme="minorHAnsi" w:cstheme="minorHAnsi"/>
          <w:bCs/>
          <w:sz w:val="22"/>
          <w:szCs w:val="22"/>
        </w:rPr>
        <w:t>Služba je poskytována v pracovní dny od 8.00 do 16.00 hodin</w:t>
      </w:r>
      <w:r w:rsidR="007341A2" w:rsidRPr="0060319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DAD3ED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A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B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DAD3EDC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D" w14:textId="77777777" w:rsidR="00785060" w:rsidRPr="004F0B21" w:rsidRDefault="00785060" w:rsidP="00E30DD5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Úhrada služby</w:t>
      </w:r>
    </w:p>
    <w:p w14:paraId="2DAD3EDE" w14:textId="77777777" w:rsidR="00785060" w:rsidRPr="004F0B21" w:rsidRDefault="00785060" w:rsidP="00E30DD5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Služba je uživateli služby v souladu s ustanovením § 72 písm. i) zákona </w:t>
      </w:r>
      <w:r w:rsidR="00E30DD5" w:rsidRPr="004F0B21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Pr="004F0B21">
        <w:rPr>
          <w:rFonts w:asciiTheme="minorHAnsi" w:hAnsiTheme="minorHAnsi" w:cstheme="minorHAnsi"/>
          <w:bCs/>
          <w:sz w:val="22"/>
          <w:szCs w:val="22"/>
        </w:rPr>
        <w:t>108/2006 Sb., o sociálních službách, poskytována bez úhrady nákladů, tj. bezplatně.</w:t>
      </w:r>
    </w:p>
    <w:p w14:paraId="2DAD3EDF" w14:textId="77777777" w:rsidR="00785060" w:rsidRPr="004F0B21" w:rsidRDefault="00785060" w:rsidP="00E30DD5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E0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14:paraId="2DAD3EE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E2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Výpovědní důvody a výpovědní lhůty</w:t>
      </w:r>
    </w:p>
    <w:p w14:paraId="2DAD3EE3" w14:textId="77777777" w:rsidR="00785060" w:rsidRPr="004F0B21" w:rsidRDefault="00C941D4" w:rsidP="00293766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Tato smlouva (a tedy poskytování Služby ze strany Poskytovatele) </w:t>
      </w:r>
      <w:r w:rsidR="00785060" w:rsidRPr="004F0B21">
        <w:rPr>
          <w:rFonts w:asciiTheme="minorHAnsi" w:hAnsiTheme="minorHAnsi" w:cstheme="minorHAnsi"/>
          <w:sz w:val="22"/>
          <w:szCs w:val="22"/>
        </w:rPr>
        <w:t xml:space="preserve">může být </w:t>
      </w:r>
      <w:r w:rsidR="00785060" w:rsidRPr="004F0B21">
        <w:rPr>
          <w:rFonts w:asciiTheme="minorHAnsi" w:hAnsiTheme="minorHAnsi" w:cstheme="minorHAnsi"/>
          <w:sz w:val="22"/>
          <w:szCs w:val="22"/>
          <w:u w:val="single"/>
        </w:rPr>
        <w:t>ze strany poskytovatele</w:t>
      </w:r>
      <w:r w:rsidR="00785060" w:rsidRPr="004F0B21">
        <w:rPr>
          <w:rFonts w:asciiTheme="minorHAnsi" w:hAnsiTheme="minorHAnsi" w:cstheme="minorHAnsi"/>
          <w:sz w:val="22"/>
          <w:szCs w:val="22"/>
        </w:rPr>
        <w:t xml:space="preserve"> </w:t>
      </w:r>
      <w:r w:rsidRPr="004F0B21">
        <w:rPr>
          <w:rFonts w:asciiTheme="minorHAnsi" w:hAnsiTheme="minorHAnsi" w:cstheme="minorHAnsi"/>
          <w:sz w:val="22"/>
          <w:szCs w:val="22"/>
        </w:rPr>
        <w:t xml:space="preserve">vypovězena a </w:t>
      </w:r>
      <w:r w:rsidR="00785060" w:rsidRPr="004F0B21">
        <w:rPr>
          <w:rFonts w:asciiTheme="minorHAnsi" w:hAnsiTheme="minorHAnsi" w:cstheme="minorHAnsi"/>
          <w:sz w:val="22"/>
          <w:szCs w:val="22"/>
        </w:rPr>
        <w:t>ukončena pouze tehdy, pokud:</w:t>
      </w:r>
    </w:p>
    <w:p w14:paraId="49FC5A38" w14:textId="77777777" w:rsidR="00061682" w:rsidRPr="004F0B21" w:rsidRDefault="00AF3363" w:rsidP="00061682">
      <w:pPr>
        <w:pStyle w:val="Normlnweb"/>
        <w:numPr>
          <w:ilvl w:val="0"/>
          <w:numId w:val="38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dojde k zániku příslušné sociální služby (ztrátě identifikátoru sociální služby) – proces odebrání identifikátoru trvá dva měsíce. Po tuto dobu pracovníci uživatele informují o službách následné péče, a u těch z nich, u kterých lze v dané lhůtě jejich kauzy vyřešit, je pracovníci poskytovatele s uživateli vyřeší. Se zánikem sociální služby automaticky zaniká i tato smlouva.</w:t>
      </w:r>
      <w:r w:rsidR="00061682" w:rsidRPr="004F0B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3B2BC" w14:textId="650E8D18" w:rsidR="00061682" w:rsidRPr="004F0B21" w:rsidRDefault="00061682" w:rsidP="00061682">
      <w:pPr>
        <w:pStyle w:val="Normlnweb"/>
        <w:numPr>
          <w:ilvl w:val="0"/>
          <w:numId w:val="38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k ukončení spolupráce může dojít i prostřednictvím </w:t>
      </w:r>
      <w:r w:rsidRPr="004F0B21">
        <w:rPr>
          <w:rFonts w:asciiTheme="minorHAnsi" w:hAnsiTheme="minorHAnsi" w:cstheme="minorHAnsi"/>
          <w:bCs/>
          <w:sz w:val="22"/>
          <w:szCs w:val="22"/>
        </w:rPr>
        <w:t>naplnění cílů stanovených uživatele sociální služby (tzn., že další zakázka není následně uživatelem služby vůči poskytovateli definována a s poskytovatelem kontraktována) – spolupráce mezi uživatelem a poskytovatelem v takovém případě přirozeně zaniká naplněním této smlouvy.</w:t>
      </w:r>
    </w:p>
    <w:p w14:paraId="2DAD3EE9" w14:textId="759CC410" w:rsidR="00AF3363" w:rsidRPr="004F0B21" w:rsidRDefault="00AF3363" w:rsidP="00061682">
      <w:pPr>
        <w:pStyle w:val="Normlnweb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2DAD3EEA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DAD3EEB" w14:textId="065E432A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Služba může být </w:t>
      </w:r>
      <w:r w:rsidR="00E26498">
        <w:rPr>
          <w:rFonts w:asciiTheme="minorHAnsi" w:hAnsiTheme="minorHAnsi" w:cstheme="minorHAnsi"/>
          <w:sz w:val="22"/>
          <w:szCs w:val="22"/>
          <w:u w:val="single"/>
        </w:rPr>
        <w:t>ze strany klienta</w:t>
      </w:r>
      <w:r w:rsidRPr="004F0B21">
        <w:rPr>
          <w:rFonts w:asciiTheme="minorHAnsi" w:hAnsiTheme="minorHAnsi" w:cstheme="minorHAnsi"/>
          <w:sz w:val="22"/>
          <w:szCs w:val="22"/>
          <w:u w:val="single"/>
        </w:rPr>
        <w:t xml:space="preserve"> sociální služby</w:t>
      </w:r>
      <w:r w:rsidRPr="004F0B21">
        <w:rPr>
          <w:rFonts w:asciiTheme="minorHAnsi" w:hAnsiTheme="minorHAnsi" w:cstheme="minorHAnsi"/>
          <w:sz w:val="22"/>
          <w:szCs w:val="22"/>
        </w:rPr>
        <w:t xml:space="preserve"> ukončena kdykoli, a to i bez uvedení důvodu, který uživatele k ukončení spolupráce vede.</w:t>
      </w:r>
    </w:p>
    <w:p w14:paraId="2DAD3EEC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DAD3EEE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F0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VII.</w:t>
      </w:r>
    </w:p>
    <w:p w14:paraId="2DAD3EF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F2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Povinnosti poskytovatele služby</w:t>
      </w:r>
    </w:p>
    <w:p w14:paraId="2DAD3EF3" w14:textId="77777777" w:rsidR="00785060" w:rsidRPr="004F0B21" w:rsidRDefault="00785060">
      <w:pPr>
        <w:pStyle w:val="Normlnweb"/>
        <w:numPr>
          <w:ilvl w:val="0"/>
          <w:numId w:val="16"/>
        </w:numPr>
        <w:spacing w:before="0" w:after="0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Poskytovatel je povinen v souladu s ustanovením § 100 zákona </w:t>
      </w:r>
      <w:r w:rsidR="003E0BB1" w:rsidRPr="004F0B21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Pr="004F0B21">
        <w:rPr>
          <w:rFonts w:asciiTheme="minorHAnsi" w:hAnsiTheme="minorHAnsi" w:cstheme="minorHAnsi"/>
          <w:bCs/>
          <w:sz w:val="22"/>
          <w:szCs w:val="22"/>
        </w:rPr>
        <w:t>108/2006 Sb., o sociálních službách</w:t>
      </w:r>
      <w:r w:rsidR="003E0BB1" w:rsidRPr="004F0B21">
        <w:rPr>
          <w:rFonts w:asciiTheme="minorHAnsi" w:hAnsiTheme="minorHAnsi" w:cstheme="minorHAnsi"/>
          <w:bCs/>
          <w:sz w:val="22"/>
          <w:szCs w:val="22"/>
        </w:rPr>
        <w:t>,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zachovávat mlčenlivost o údajích týkajících se uživatele služby, které se při poskytování služby dozvěděl. Poskytovatel se dále zavazuje, že nesdělí třetí osobě informace vztahující se k poskytované službě</w:t>
      </w:r>
      <w:r w:rsidR="00001C69" w:rsidRPr="004F0B21">
        <w:rPr>
          <w:rFonts w:asciiTheme="minorHAnsi" w:hAnsiTheme="minorHAnsi" w:cstheme="minorHAnsi"/>
          <w:bCs/>
          <w:sz w:val="22"/>
          <w:szCs w:val="22"/>
        </w:rPr>
        <w:t>,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a bude tyto informace chránit v souladu s</w:t>
      </w:r>
      <w:r w:rsidR="00101505" w:rsidRPr="004F0B21">
        <w:rPr>
          <w:rFonts w:asciiTheme="minorHAnsi" w:hAnsiTheme="minorHAnsi" w:cstheme="minorHAnsi"/>
          <w:bCs/>
          <w:sz w:val="22"/>
          <w:szCs w:val="22"/>
        </w:rPr>
        <w:t xml:space="preserve">platnými </w:t>
      </w:r>
      <w:r w:rsidR="00101505" w:rsidRPr="004F0B21">
        <w:rPr>
          <w:rFonts w:asciiTheme="minorHAnsi" w:hAnsiTheme="minorHAnsi" w:cstheme="minorHAnsi"/>
          <w:bCs/>
          <w:sz w:val="22"/>
          <w:szCs w:val="22"/>
        </w:rPr>
        <w:lastRenderedPageBreak/>
        <w:t>pravidly pro ochranu osobních údajů, vyjma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povinnosti vyplývající z</w:t>
      </w:r>
      <w:r w:rsidR="00101505" w:rsidRPr="004F0B21">
        <w:rPr>
          <w:rFonts w:asciiTheme="minorHAnsi" w:hAnsiTheme="minorHAnsi" w:cstheme="minorHAnsi"/>
          <w:bCs/>
          <w:sz w:val="22"/>
          <w:szCs w:val="22"/>
        </w:rPr>
        <w:t xml:space="preserve"> § 367 a § 368</w:t>
      </w:r>
      <w:r w:rsidR="003E0BB1" w:rsidRPr="004F0B21">
        <w:rPr>
          <w:rFonts w:asciiTheme="minorHAnsi" w:hAnsiTheme="minorHAnsi" w:cstheme="minorHAnsi"/>
          <w:bCs/>
          <w:sz w:val="22"/>
          <w:szCs w:val="22"/>
        </w:rPr>
        <w:t xml:space="preserve"> zákona č.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40/2009 Sb.</w:t>
      </w:r>
      <w:r w:rsidR="003E0BB1" w:rsidRPr="004F0B21">
        <w:rPr>
          <w:rFonts w:asciiTheme="minorHAnsi" w:hAnsiTheme="minorHAnsi" w:cstheme="minorHAnsi"/>
          <w:bCs/>
          <w:sz w:val="22"/>
          <w:szCs w:val="22"/>
        </w:rPr>
        <w:t>, trestního zákoníku.</w:t>
      </w:r>
    </w:p>
    <w:p w14:paraId="2DAD3EF4" w14:textId="215B77FC" w:rsidR="00785060" w:rsidRPr="004F0B21" w:rsidRDefault="004F0B21">
      <w:pPr>
        <w:pStyle w:val="Normlnweb"/>
        <w:numPr>
          <w:ilvl w:val="0"/>
          <w:numId w:val="16"/>
        </w:numPr>
        <w:spacing w:before="0" w:after="0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>oskytovatel se zavazuje realizovat sociální službu v souladu s/se:</w:t>
      </w:r>
    </w:p>
    <w:p w14:paraId="2DAD3EF5" w14:textId="77777777" w:rsidR="00785060" w:rsidRPr="004F0B21" w:rsidRDefault="00785060">
      <w:pPr>
        <w:pStyle w:val="Normlnweb"/>
        <w:numPr>
          <w:ilvl w:val="0"/>
          <w:numId w:val="2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zákonem č. 108/2006 Sb., o sociálních službách</w:t>
      </w:r>
    </w:p>
    <w:p w14:paraId="2DAD3EF6" w14:textId="77777777" w:rsidR="00785060" w:rsidRPr="004F0B21" w:rsidRDefault="00504A5A">
      <w:pPr>
        <w:pStyle w:val="Normlnweb"/>
        <w:numPr>
          <w:ilvl w:val="0"/>
          <w:numId w:val="2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zákonem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č. 505/2006 Sb.</w:t>
      </w:r>
      <w:r w:rsidRPr="004F0B21">
        <w:rPr>
          <w:rFonts w:asciiTheme="minorHAnsi" w:hAnsiTheme="minorHAnsi" w:cstheme="minorHAnsi"/>
          <w:bCs/>
          <w:sz w:val="22"/>
          <w:szCs w:val="22"/>
        </w:rPr>
        <w:t>, prováděcí vyhláškou</w:t>
      </w:r>
    </w:p>
    <w:p w14:paraId="2DAD3EF7" w14:textId="77777777" w:rsidR="00785060" w:rsidRPr="004F0B21" w:rsidRDefault="00785060">
      <w:pPr>
        <w:pStyle w:val="Normlnweb"/>
        <w:numPr>
          <w:ilvl w:val="0"/>
          <w:numId w:val="2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interními předpisy sdružení</w:t>
      </w:r>
    </w:p>
    <w:p w14:paraId="2DAD3EF8" w14:textId="77777777" w:rsidR="00785060" w:rsidRPr="004F0B21" w:rsidRDefault="00785060">
      <w:pPr>
        <w:pStyle w:val="Normlnweb"/>
        <w:numPr>
          <w:ilvl w:val="0"/>
          <w:numId w:val="2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dobrými mravy</w:t>
      </w:r>
    </w:p>
    <w:p w14:paraId="2DAD3EF9" w14:textId="42EAA42B" w:rsidR="00785060" w:rsidRPr="004F0B21" w:rsidRDefault="00785060" w:rsidP="004F0B21">
      <w:pPr>
        <w:pStyle w:val="Normlnweb"/>
        <w:numPr>
          <w:ilvl w:val="0"/>
          <w:numId w:val="4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Poskytovatel je povinen seznámit uživatele služby s podmínkami poskytování služby. Poskytovatel se ujistí, že uživatel služby podmínkám rozumí. Podmínky služby jsou dále vyvěšeny na viditelných místech v </w:t>
      </w:r>
      <w:r w:rsidR="00061682" w:rsidRPr="004F0B21">
        <w:rPr>
          <w:rFonts w:asciiTheme="minorHAnsi" w:hAnsiTheme="minorHAnsi" w:cstheme="minorHAnsi"/>
          <w:bCs/>
          <w:sz w:val="22"/>
          <w:szCs w:val="22"/>
        </w:rPr>
        <w:t>prostorech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poskyt</w:t>
      </w:r>
      <w:r w:rsidR="00061682" w:rsidRPr="004F0B21">
        <w:rPr>
          <w:rFonts w:asciiTheme="minorHAnsi" w:hAnsiTheme="minorHAnsi" w:cstheme="minorHAnsi"/>
          <w:bCs/>
          <w:sz w:val="22"/>
          <w:szCs w:val="22"/>
        </w:rPr>
        <w:t>ování služby</w:t>
      </w:r>
      <w:r w:rsidRPr="004F0B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B3C408" w14:textId="77777777" w:rsidR="004F0B21" w:rsidRPr="004F0B21" w:rsidRDefault="00785060" w:rsidP="004F0B21">
      <w:pPr>
        <w:pStyle w:val="Normlnweb"/>
        <w:numPr>
          <w:ilvl w:val="0"/>
          <w:numId w:val="4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Poskytovatel má povinnost zachovat vůči uživatelům rovný přístup a při poskytování sociální služby postupovat plně v souladu s Etickým kodexem </w:t>
      </w:r>
      <w:r w:rsidR="004F0B21" w:rsidRPr="004F0B21">
        <w:rPr>
          <w:rFonts w:asciiTheme="minorHAnsi" w:hAnsiTheme="minorHAnsi" w:cstheme="minorHAnsi"/>
          <w:bCs/>
          <w:sz w:val="22"/>
          <w:szCs w:val="22"/>
        </w:rPr>
        <w:t>Romodrom o.p.s.</w:t>
      </w:r>
    </w:p>
    <w:p w14:paraId="6E357C53" w14:textId="1351A857" w:rsidR="004F0B21" w:rsidRDefault="004F0B21" w:rsidP="004F0B21">
      <w:pPr>
        <w:pStyle w:val="Normlnweb"/>
        <w:numPr>
          <w:ilvl w:val="0"/>
          <w:numId w:val="4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Poskytovatel uživatele sociální služby s výše uvedenými vnitřními pravidly seznámil, a to před podepsáním této smlouvy.</w:t>
      </w:r>
    </w:p>
    <w:p w14:paraId="7FA22CD4" w14:textId="15D399DE" w:rsidR="00B81FC1" w:rsidRPr="00F21DB5" w:rsidRDefault="00B81FC1" w:rsidP="004F0B21">
      <w:pPr>
        <w:pStyle w:val="Normlnweb"/>
        <w:numPr>
          <w:ilvl w:val="0"/>
          <w:numId w:val="42"/>
        </w:numPr>
        <w:spacing w:before="0" w:after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Poskytovatel získané údaje o uživateli služby využívá pouze k samotnému výkonu sociální služby a dodržuje všechna zákonná opatření s </w:t>
      </w:r>
      <w:r w:rsidR="00F21DB5">
        <w:rPr>
          <w:rFonts w:asciiTheme="minorHAnsi" w:hAnsiTheme="minorHAnsi" w:cstheme="minorHAnsi"/>
          <w:bCs/>
          <w:sz w:val="22"/>
          <w:szCs w:val="22"/>
        </w:rPr>
        <w:t>tím</w:t>
      </w:r>
      <w:r>
        <w:rPr>
          <w:rFonts w:asciiTheme="minorHAnsi" w:hAnsiTheme="minorHAnsi" w:cstheme="minorHAnsi"/>
          <w:bCs/>
          <w:sz w:val="22"/>
          <w:szCs w:val="22"/>
        </w:rPr>
        <w:t xml:space="preserve"> souvisejících, </w:t>
      </w:r>
      <w:r w:rsidRPr="00F21D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zejména z. 119/2019 Sb. a </w:t>
      </w:r>
      <w:r w:rsidR="004C7C69" w:rsidRPr="00F21D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  <w:r w:rsidRPr="00F21D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měrnici GDPR.</w:t>
      </w:r>
    </w:p>
    <w:p w14:paraId="2DAD3EFA" w14:textId="14EF78E9" w:rsidR="00785060" w:rsidRPr="004F0B21" w:rsidRDefault="00785060" w:rsidP="004F0B21">
      <w:pPr>
        <w:pStyle w:val="Normlnweb"/>
        <w:spacing w:before="0" w:after="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2DAD3EFB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EFC" w14:textId="77777777" w:rsidR="00785060" w:rsidRPr="004F0B21" w:rsidRDefault="00785060">
      <w:pPr>
        <w:pStyle w:val="Normlnweb"/>
        <w:spacing w:before="0" w:after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EFD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Povinnosti uživatele služby</w:t>
      </w:r>
    </w:p>
    <w:p w14:paraId="2DAD3EFE" w14:textId="59A062CB" w:rsidR="00785060" w:rsidRPr="004F0B21" w:rsidRDefault="00E26498">
      <w:pPr>
        <w:pStyle w:val="Normlnweb"/>
        <w:numPr>
          <w:ilvl w:val="0"/>
          <w:numId w:val="16"/>
        </w:numPr>
        <w:spacing w:before="0" w:after="0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Klient 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>sociální služby aktivně spolupracuje při řešení své situace</w:t>
      </w:r>
    </w:p>
    <w:p w14:paraId="2DAD3EFF" w14:textId="02911034" w:rsidR="00785060" w:rsidRPr="004F0B21" w:rsidRDefault="00E26498">
      <w:pPr>
        <w:pStyle w:val="Normlnweb"/>
        <w:numPr>
          <w:ilvl w:val="0"/>
          <w:numId w:val="16"/>
        </w:numPr>
        <w:spacing w:before="0" w:after="0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sociální služby je povinen pravdivě informovat o své situaci</w:t>
      </w:r>
    </w:p>
    <w:p w14:paraId="2DAD3F00" w14:textId="42C51C29" w:rsidR="00785060" w:rsidRPr="004F0B21" w:rsidRDefault="00E26498">
      <w:pPr>
        <w:pStyle w:val="Normlnweb"/>
        <w:numPr>
          <w:ilvl w:val="0"/>
          <w:numId w:val="16"/>
        </w:numPr>
        <w:spacing w:before="0" w:after="0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sociální služby respektuje a dodržuje pravidla spolupráce, stejně tak i vnitřní pravidla stanovená poskytovatelem pro poskytování sociální služby – jedná se </w:t>
      </w:r>
      <w:r w:rsidR="002B2E61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zejména 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>o aktuální znění:</w:t>
      </w:r>
    </w:p>
    <w:p w14:paraId="2DAD3F01" w14:textId="77777777" w:rsidR="00785060" w:rsidRPr="004F0B21" w:rsidRDefault="00785060">
      <w:pPr>
        <w:pStyle w:val="Normlnweb"/>
        <w:numPr>
          <w:ilvl w:val="0"/>
          <w:numId w:val="28"/>
        </w:num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sankčního vypovězení spolupráce s uživatelem sociální služby</w:t>
      </w:r>
    </w:p>
    <w:p w14:paraId="2DAD3F02" w14:textId="77777777" w:rsidR="00785060" w:rsidRPr="004F0B21" w:rsidRDefault="00785060">
      <w:pPr>
        <w:pStyle w:val="Normlnweb"/>
        <w:numPr>
          <w:ilvl w:val="0"/>
          <w:numId w:val="28"/>
        </w:num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postupu pro vyřizování stížností</w:t>
      </w:r>
    </w:p>
    <w:p w14:paraId="2DAD3F03" w14:textId="77777777" w:rsidR="00785060" w:rsidRDefault="00785060">
      <w:pPr>
        <w:pStyle w:val="Normlnweb"/>
        <w:numPr>
          <w:ilvl w:val="0"/>
          <w:numId w:val="28"/>
        </w:num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řádu služby</w:t>
      </w:r>
    </w:p>
    <w:p w14:paraId="68C0F415" w14:textId="5CE7EFB5" w:rsidR="006058B7" w:rsidRDefault="006058B7" w:rsidP="006058B7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944300">
        <w:rPr>
          <w:rFonts w:asciiTheme="minorHAnsi" w:hAnsiTheme="minorHAnsi" w:cstheme="minorHAnsi"/>
          <w:b/>
          <w:bCs/>
          <w:sz w:val="22"/>
          <w:szCs w:val="22"/>
        </w:rPr>
        <w:t>Vytištěná pravidla mohou být přílohou smlouvy</w:t>
      </w:r>
    </w:p>
    <w:p w14:paraId="3B7BF293" w14:textId="77777777" w:rsidR="006058B7" w:rsidRPr="004F0B21" w:rsidRDefault="006058B7" w:rsidP="006058B7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4CAF4" w14:textId="08434606" w:rsidR="000316A8" w:rsidRPr="004F0B21" w:rsidRDefault="000316A8">
      <w:pPr>
        <w:pStyle w:val="Normlnweb"/>
        <w:spacing w:before="0" w:after="0"/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</w:p>
    <w:p w14:paraId="17E219A4" w14:textId="57FE6AAA" w:rsidR="000316A8" w:rsidRPr="004F0B21" w:rsidRDefault="000316A8">
      <w:pPr>
        <w:pStyle w:val="Normlnweb"/>
        <w:spacing w:before="0" w:after="0"/>
        <w:ind w:left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05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06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VIII.</w:t>
      </w:r>
    </w:p>
    <w:p w14:paraId="2DAD3F07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08" w14:textId="77777777" w:rsidR="00785060" w:rsidRPr="00D053B9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D053B9">
        <w:rPr>
          <w:rFonts w:asciiTheme="minorHAnsi" w:hAnsiTheme="minorHAnsi" w:cstheme="minorHAnsi"/>
          <w:b/>
          <w:bCs/>
          <w:sz w:val="22"/>
          <w:szCs w:val="22"/>
        </w:rPr>
        <w:t>Práva poskytovatele služby</w:t>
      </w:r>
    </w:p>
    <w:p w14:paraId="2DAD3F0D" w14:textId="0208214E" w:rsidR="00785060" w:rsidRPr="00944300" w:rsidRDefault="00785060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D053B9">
        <w:rPr>
          <w:rFonts w:asciiTheme="minorHAnsi" w:hAnsiTheme="minorHAnsi" w:cstheme="minorHAnsi"/>
          <w:bCs/>
          <w:sz w:val="22"/>
          <w:szCs w:val="22"/>
        </w:rPr>
        <w:t>Poskytovatel má právo v případě porušení pravidel spolupráce</w:t>
      </w:r>
      <w:r w:rsidR="00E26498">
        <w:rPr>
          <w:rFonts w:asciiTheme="minorHAnsi" w:hAnsiTheme="minorHAnsi" w:cstheme="minorHAnsi"/>
          <w:bCs/>
          <w:sz w:val="22"/>
          <w:szCs w:val="22"/>
        </w:rPr>
        <w:t xml:space="preserve"> klientem</w:t>
      </w:r>
      <w:r w:rsidRPr="00D053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26498">
        <w:rPr>
          <w:rFonts w:asciiTheme="minorHAnsi" w:hAnsiTheme="minorHAnsi" w:cstheme="minorHAnsi"/>
          <w:bCs/>
          <w:sz w:val="22"/>
          <w:szCs w:val="22"/>
        </w:rPr>
        <w:t>vůči klientovi</w:t>
      </w:r>
      <w:r w:rsidRPr="00944300">
        <w:rPr>
          <w:rFonts w:asciiTheme="minorHAnsi" w:hAnsiTheme="minorHAnsi" w:cstheme="minorHAnsi"/>
          <w:bCs/>
          <w:sz w:val="22"/>
          <w:szCs w:val="22"/>
        </w:rPr>
        <w:t xml:space="preserve"> sociální služby uplatnit sankci, a to v souladu s vnitřními předpisy poskytovatele.</w:t>
      </w:r>
    </w:p>
    <w:p w14:paraId="2DAD3F0E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F0F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F10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Práva uživatele služby</w:t>
      </w:r>
    </w:p>
    <w:p w14:paraId="20EEE86F" w14:textId="48C5153D" w:rsidR="00C878C8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Klient</w:t>
      </w:r>
      <w:r w:rsidR="00C878C8">
        <w:rPr>
          <w:rFonts w:asciiTheme="minorHAnsi" w:hAnsiTheme="minorHAnsi" w:cstheme="minorHAnsi"/>
          <w:bCs/>
          <w:sz w:val="22"/>
          <w:szCs w:val="22"/>
        </w:rPr>
        <w:t xml:space="preserve"> využívá službu dle svých potřeb, na základě vlastního rozhodnutí</w:t>
      </w:r>
    </w:p>
    <w:p w14:paraId="2DAD3F11" w14:textId="4891F1C1" w:rsidR="00785060" w:rsidRPr="004F0B21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může službu kdykoli ukončit, a to i bez udání důvodu</w:t>
      </w:r>
    </w:p>
    <w:p w14:paraId="2DAD3F12" w14:textId="51B795FD" w:rsidR="00785060" w:rsidRPr="004F0B21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si může na službu či poskytovatele stěžovat, a to v souladu s vnitřními předpisy poskytovatele</w:t>
      </w:r>
      <w:r w:rsidR="001067F8">
        <w:rPr>
          <w:rFonts w:asciiTheme="minorHAnsi" w:hAnsiTheme="minorHAnsi" w:cstheme="minorHAnsi"/>
          <w:bCs/>
          <w:sz w:val="22"/>
          <w:szCs w:val="22"/>
        </w:rPr>
        <w:t>1</w:t>
      </w:r>
    </w:p>
    <w:p w14:paraId="2DAD3F13" w14:textId="6146E947" w:rsidR="00785060" w:rsidRPr="004F0B21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Klient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může kdykoli nahlédnout do své dokumentace a podle potřeby zažádat o kopii kterékoli její části</w:t>
      </w:r>
    </w:p>
    <w:p w14:paraId="2DAD3F14" w14:textId="2907E59E" w:rsidR="00785060" w:rsidRPr="004F0B21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</w:t>
      </w:r>
      <w:r w:rsidR="00CD7C17" w:rsidRPr="004F0B21">
        <w:rPr>
          <w:rFonts w:asciiTheme="minorHAnsi" w:hAnsiTheme="minorHAnsi" w:cstheme="minorHAnsi"/>
          <w:bCs/>
          <w:sz w:val="22"/>
          <w:szCs w:val="22"/>
        </w:rPr>
        <w:t xml:space="preserve">na vyžádání 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>dostane kopii od všech dokumentů, které obsahují jeho podpis</w:t>
      </w:r>
    </w:p>
    <w:p w14:paraId="2DAD3F15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F16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17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IX.</w:t>
      </w:r>
    </w:p>
    <w:p w14:paraId="2DAD3F18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1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Platnost smlouvy</w:t>
      </w:r>
    </w:p>
    <w:p w14:paraId="2DAD3F1A" w14:textId="77777777" w:rsidR="00785060" w:rsidRPr="004F0B21" w:rsidRDefault="00785060">
      <w:pPr>
        <w:pStyle w:val="Normlnweb"/>
        <w:numPr>
          <w:ilvl w:val="0"/>
          <w:numId w:val="23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Tato smlouva nabývá platnosti dnem podpisu oběma smluvními stranami</w:t>
      </w:r>
    </w:p>
    <w:p w14:paraId="2DAD3F1B" w14:textId="77777777" w:rsidR="00785060" w:rsidRPr="004F0B21" w:rsidRDefault="00785060">
      <w:pPr>
        <w:pStyle w:val="Normlnweb"/>
        <w:numPr>
          <w:ilvl w:val="0"/>
          <w:numId w:val="23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Tato smlouva je uzavřena na dobu </w:t>
      </w:r>
      <w:r w:rsidR="00310456" w:rsidRPr="004F0B21">
        <w:rPr>
          <w:rFonts w:asciiTheme="minorHAnsi" w:hAnsiTheme="minorHAnsi" w:cstheme="minorHAnsi"/>
          <w:sz w:val="22"/>
          <w:szCs w:val="22"/>
        </w:rPr>
        <w:t>neurčitou</w:t>
      </w:r>
    </w:p>
    <w:p w14:paraId="2DAD3F1C" w14:textId="77777777" w:rsidR="00785060" w:rsidRPr="004F0B21" w:rsidRDefault="00785060">
      <w:pPr>
        <w:pStyle w:val="Normlnweb"/>
        <w:numPr>
          <w:ilvl w:val="0"/>
          <w:numId w:val="23"/>
        </w:num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Tato smlouva zaniká</w:t>
      </w:r>
      <w:r w:rsidR="00556973" w:rsidRPr="004F0B21">
        <w:rPr>
          <w:rFonts w:asciiTheme="minorHAnsi" w:hAnsiTheme="minorHAnsi" w:cstheme="minorHAnsi"/>
          <w:sz w:val="22"/>
          <w:szCs w:val="22"/>
        </w:rPr>
        <w:t>:</w:t>
      </w:r>
    </w:p>
    <w:p w14:paraId="2DAD3F1D" w14:textId="37095AC1" w:rsidR="00785060" w:rsidRPr="004F0B21" w:rsidRDefault="002C0959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vypovězením</w:t>
      </w:r>
      <w:r w:rsidR="00E26498">
        <w:rPr>
          <w:rFonts w:asciiTheme="minorHAnsi" w:hAnsiTheme="minorHAnsi" w:cstheme="minorHAnsi"/>
          <w:sz w:val="22"/>
          <w:szCs w:val="22"/>
        </w:rPr>
        <w:t xml:space="preserve"> spolupráce ze strany klienta</w:t>
      </w:r>
      <w:r w:rsidR="00310456" w:rsidRPr="004F0B21">
        <w:rPr>
          <w:rFonts w:asciiTheme="minorHAnsi" w:hAnsiTheme="minorHAnsi" w:cstheme="minorHAnsi"/>
          <w:sz w:val="22"/>
          <w:szCs w:val="22"/>
        </w:rPr>
        <w:t xml:space="preserve"> sociální služby</w:t>
      </w:r>
    </w:p>
    <w:p w14:paraId="2DAD3F1E" w14:textId="7336C821" w:rsidR="002C0959" w:rsidRPr="004F0B21" w:rsidRDefault="00CF34F4" w:rsidP="002C0959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udělením sankce na základě Sankčního řádu </w:t>
      </w:r>
      <w:r w:rsidR="00E26498">
        <w:rPr>
          <w:rFonts w:asciiTheme="minorHAnsi" w:hAnsiTheme="minorHAnsi" w:cstheme="minorHAnsi"/>
          <w:sz w:val="22"/>
          <w:szCs w:val="22"/>
        </w:rPr>
        <w:t>klientem</w:t>
      </w:r>
      <w:r w:rsidR="002C0959" w:rsidRPr="004F0B21">
        <w:rPr>
          <w:rFonts w:asciiTheme="minorHAnsi" w:hAnsiTheme="minorHAnsi" w:cstheme="minorHAnsi"/>
          <w:sz w:val="22"/>
          <w:szCs w:val="22"/>
        </w:rPr>
        <w:t xml:space="preserve"> </w:t>
      </w:r>
      <w:r w:rsidR="00310456" w:rsidRPr="004F0B21">
        <w:rPr>
          <w:rFonts w:asciiTheme="minorHAnsi" w:hAnsiTheme="minorHAnsi" w:cstheme="minorHAnsi"/>
          <w:sz w:val="22"/>
          <w:szCs w:val="22"/>
        </w:rPr>
        <w:t>ze strany poskytovatele sociální služby</w:t>
      </w:r>
      <w:r w:rsidR="00CD7C17" w:rsidRPr="004F0B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AD3F1F" w14:textId="08653EB6" w:rsidR="002C0959" w:rsidRPr="004F0B21" w:rsidRDefault="00B47E27" w:rsidP="002C0959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nevyužitím služby v délce 1 rok</w:t>
      </w:r>
    </w:p>
    <w:p w14:paraId="2DAD3F20" w14:textId="1E6D647D" w:rsidR="00270EA3" w:rsidRPr="004F0B21" w:rsidRDefault="002C0959" w:rsidP="00270EA3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zánikem příslušné sociální služby</w:t>
      </w:r>
      <w:r w:rsidR="00B47E27">
        <w:rPr>
          <w:rFonts w:asciiTheme="minorHAnsi" w:hAnsiTheme="minorHAnsi" w:cstheme="minorHAnsi"/>
          <w:sz w:val="22"/>
          <w:szCs w:val="22"/>
        </w:rPr>
        <w:t xml:space="preserve"> nebo poskytovatele služby</w:t>
      </w:r>
      <w:r w:rsidRPr="004F0B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AD3F21" w14:textId="77777777" w:rsidR="00556973" w:rsidRPr="004F0B21" w:rsidRDefault="00556973" w:rsidP="002C0959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písemnou dohodou mezi oběma smluvními stranami</w:t>
      </w:r>
    </w:p>
    <w:p w14:paraId="2DAD3F22" w14:textId="23296187" w:rsidR="00270EA3" w:rsidRPr="004F0B21" w:rsidRDefault="00E26498" w:rsidP="00270EA3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úmrtím klienta</w:t>
      </w:r>
    </w:p>
    <w:p w14:paraId="666E048D" w14:textId="23F54BE8" w:rsidR="00CF34F4" w:rsidRDefault="00E26498" w:rsidP="002C0959">
      <w:pPr>
        <w:pStyle w:val="Normlnweb"/>
        <w:spacing w:before="0" w:after="0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sz w:val="22"/>
          <w:szCs w:val="22"/>
        </w:rPr>
        <w:t xml:space="preserve"> sociální služby může ukončit spolupráci (vypovědět tuto smlouvu) kdyk</w:t>
      </w:r>
      <w:r w:rsidR="002C0959" w:rsidRPr="004F0B21">
        <w:rPr>
          <w:rFonts w:asciiTheme="minorHAnsi" w:hAnsiTheme="minorHAnsi" w:cstheme="minorHAnsi"/>
          <w:sz w:val="22"/>
          <w:szCs w:val="22"/>
        </w:rPr>
        <w:t xml:space="preserve">oli, a to i bez uvedení důvodu. </w:t>
      </w:r>
    </w:p>
    <w:p w14:paraId="2DAD3F24" w14:textId="77777777" w:rsidR="00785060" w:rsidRDefault="00785060" w:rsidP="004E53B0">
      <w:pPr>
        <w:pStyle w:val="Normlnweb"/>
        <w:spacing w:before="0"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2EC4260" w14:textId="77777777" w:rsidR="00CF34F4" w:rsidRDefault="00CF34F4" w:rsidP="004E53B0">
      <w:pPr>
        <w:pStyle w:val="Normlnweb"/>
        <w:spacing w:before="0"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3127478" w14:textId="77777777" w:rsidR="00CF34F4" w:rsidRPr="004F0B21" w:rsidRDefault="00CF34F4" w:rsidP="004E53B0">
      <w:pPr>
        <w:pStyle w:val="Normlnweb"/>
        <w:spacing w:before="0"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DAD3F25" w14:textId="77777777" w:rsidR="00785060" w:rsidRPr="004F0B21" w:rsidRDefault="00785060">
      <w:pPr>
        <w:pStyle w:val="Normlnweb"/>
        <w:spacing w:before="0" w:after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26" w14:textId="77777777" w:rsidR="00785060" w:rsidRPr="004F0B21" w:rsidRDefault="00785060">
      <w:pPr>
        <w:pStyle w:val="Normlnweb"/>
        <w:spacing w:before="0" w:after="0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X.</w:t>
      </w:r>
    </w:p>
    <w:p w14:paraId="2DAD3F27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DAD3F28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B21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DAD3F2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Účastníci této smlouvy prohlašují, že:</w:t>
      </w:r>
    </w:p>
    <w:p w14:paraId="2DAD3F2A" w14:textId="77777777" w:rsidR="00785060" w:rsidRPr="004F0B21" w:rsidRDefault="00785060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měli dostatek času na přečtení této smlouvy</w:t>
      </w:r>
    </w:p>
    <w:p w14:paraId="2DAD3F2B" w14:textId="77777777" w:rsidR="00785060" w:rsidRPr="004F0B21" w:rsidRDefault="00785060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rozumí jejímu obsahu</w:t>
      </w:r>
    </w:p>
    <w:p w14:paraId="2DAD3F2C" w14:textId="77777777" w:rsidR="00785060" w:rsidRPr="004F0B21" w:rsidRDefault="00785060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s</w:t>
      </w:r>
      <w:r w:rsidR="00C85A80" w:rsidRPr="004F0B21">
        <w:rPr>
          <w:rFonts w:asciiTheme="minorHAnsi" w:hAnsiTheme="minorHAnsi" w:cstheme="minorHAnsi"/>
          <w:sz w:val="22"/>
          <w:szCs w:val="22"/>
        </w:rPr>
        <w:t> </w:t>
      </w:r>
      <w:r w:rsidRPr="004F0B21">
        <w:rPr>
          <w:rFonts w:asciiTheme="minorHAnsi" w:hAnsiTheme="minorHAnsi" w:cstheme="minorHAnsi"/>
          <w:sz w:val="22"/>
          <w:szCs w:val="22"/>
        </w:rPr>
        <w:t>obsahem souhlasí</w:t>
      </w:r>
    </w:p>
    <w:p w14:paraId="2DAD3F2D" w14:textId="77777777" w:rsidR="00785060" w:rsidRPr="004F0B21" w:rsidRDefault="00785060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tato smlouva byla uzavřena na základě jejich svobodné vůle, nikoli v tísni, pod tlakem protistrany a za jinak nevýhodných podmínek</w:t>
      </w:r>
    </w:p>
    <w:p w14:paraId="2DAD3F2E" w14:textId="6D51450F" w:rsidR="00785060" w:rsidRPr="004F0B21" w:rsidRDefault="00B81FC1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785060" w:rsidRPr="004F0B21">
        <w:rPr>
          <w:rFonts w:asciiTheme="minorHAnsi" w:hAnsiTheme="minorHAnsi" w:cstheme="minorHAnsi"/>
          <w:sz w:val="22"/>
          <w:szCs w:val="22"/>
        </w:rPr>
        <w:t xml:space="preserve">ájemce pak výslovně prohlašuje, že byl o těchto skutečnostech informován způsobem pro něj srozumitelným, a že mu byly zodpovězeny všechny dotazy, které v této souvislosti vůči poskytovateli vznesl. </w:t>
      </w:r>
    </w:p>
    <w:p w14:paraId="2DAD3F2F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DAD3F30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Na důkaz výše uvedeného pod ni připojují obě smluvní strany své podpisy.</w:t>
      </w:r>
    </w:p>
    <w:p w14:paraId="2DAD3F3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32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3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4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5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6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F0B21">
        <w:rPr>
          <w:rFonts w:asciiTheme="minorHAnsi" w:hAnsiTheme="minorHAnsi" w:cstheme="minorHAnsi"/>
          <w:iCs/>
          <w:sz w:val="22"/>
          <w:szCs w:val="22"/>
        </w:rPr>
        <w:t>V .....</w:t>
      </w:r>
      <w:r w:rsidR="006F7B9E" w:rsidRPr="004F0B21">
        <w:rPr>
          <w:rFonts w:asciiTheme="minorHAnsi" w:hAnsiTheme="minorHAnsi" w:cstheme="minorHAnsi"/>
          <w:iCs/>
          <w:sz w:val="22"/>
          <w:szCs w:val="22"/>
        </w:rPr>
        <w:t>.................……………..</w:t>
      </w:r>
      <w:r w:rsidRPr="004F0B21">
        <w:rPr>
          <w:rFonts w:asciiTheme="minorHAnsi" w:hAnsiTheme="minorHAnsi" w:cstheme="minorHAnsi"/>
          <w:iCs/>
          <w:sz w:val="22"/>
          <w:szCs w:val="22"/>
        </w:rPr>
        <w:t xml:space="preserve"> dne......................................…….</w:t>
      </w:r>
    </w:p>
    <w:p w14:paraId="2DAD3F37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DAD3F38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DAD3F39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DAD3F3A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F0B21">
        <w:rPr>
          <w:rFonts w:asciiTheme="minorHAnsi" w:hAnsiTheme="minorHAnsi" w:cstheme="minorHAnsi"/>
          <w:iCs/>
          <w:sz w:val="22"/>
          <w:szCs w:val="22"/>
        </w:rPr>
        <w:tab/>
      </w:r>
    </w:p>
    <w:p w14:paraId="2DAD3F3B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C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F0B21">
        <w:rPr>
          <w:rFonts w:asciiTheme="minorHAnsi" w:hAnsiTheme="minorHAnsi" w:cstheme="minorHAnsi"/>
          <w:iCs/>
          <w:sz w:val="22"/>
          <w:szCs w:val="22"/>
        </w:rPr>
        <w:t>………………………………….................………………</w:t>
      </w:r>
      <w:r w:rsidRPr="004F0B21">
        <w:rPr>
          <w:rFonts w:asciiTheme="minorHAnsi" w:hAnsiTheme="minorHAnsi" w:cstheme="minorHAnsi"/>
          <w:iCs/>
          <w:sz w:val="22"/>
          <w:szCs w:val="22"/>
        </w:rPr>
        <w:tab/>
        <w:t xml:space="preserve">      </w:t>
      </w:r>
      <w:r w:rsidRPr="004F0B21">
        <w:rPr>
          <w:rFonts w:asciiTheme="minorHAnsi" w:hAnsiTheme="minorHAnsi" w:cstheme="minorHAnsi"/>
          <w:iCs/>
          <w:sz w:val="22"/>
          <w:szCs w:val="22"/>
        </w:rPr>
        <w:tab/>
        <w:t>....................………………………………………</w:t>
      </w:r>
    </w:p>
    <w:p w14:paraId="2DAD3F3D" w14:textId="5ACBE222" w:rsidR="00785060" w:rsidRPr="004F0B21" w:rsidRDefault="00E26498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  <w:t xml:space="preserve">Klient </w:t>
      </w:r>
      <w:bookmarkStart w:id="0" w:name="_GoBack"/>
      <w:bookmarkEnd w:id="0"/>
      <w:r w:rsidR="00785060" w:rsidRPr="004F0B21">
        <w:rPr>
          <w:rFonts w:asciiTheme="minorHAnsi" w:hAnsiTheme="minorHAnsi" w:cstheme="minorHAnsi"/>
          <w:sz w:val="22"/>
          <w:szCs w:val="22"/>
        </w:rPr>
        <w:t xml:space="preserve"> služby</w:t>
      </w:r>
      <w:r w:rsidR="00785060" w:rsidRPr="004F0B21">
        <w:rPr>
          <w:rFonts w:asciiTheme="minorHAnsi" w:hAnsiTheme="minorHAnsi" w:cstheme="minorHAnsi"/>
          <w:sz w:val="22"/>
          <w:szCs w:val="22"/>
        </w:rPr>
        <w:tab/>
      </w:r>
      <w:r w:rsidR="00785060" w:rsidRPr="004F0B21">
        <w:rPr>
          <w:rFonts w:asciiTheme="minorHAnsi" w:hAnsiTheme="minorHAnsi" w:cstheme="minorHAnsi"/>
          <w:sz w:val="22"/>
          <w:szCs w:val="22"/>
        </w:rPr>
        <w:tab/>
      </w:r>
      <w:r w:rsidR="00785060" w:rsidRPr="004F0B21">
        <w:rPr>
          <w:rFonts w:asciiTheme="minorHAnsi" w:hAnsiTheme="minorHAnsi" w:cstheme="minorHAnsi"/>
          <w:sz w:val="22"/>
          <w:szCs w:val="22"/>
        </w:rPr>
        <w:tab/>
      </w:r>
      <w:r w:rsidR="00785060" w:rsidRPr="004F0B21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785060" w:rsidRPr="004F0B21">
        <w:rPr>
          <w:rFonts w:asciiTheme="minorHAnsi" w:hAnsiTheme="minorHAnsi" w:cstheme="minorHAnsi"/>
          <w:sz w:val="22"/>
          <w:szCs w:val="22"/>
        </w:rPr>
        <w:tab/>
        <w:t>zástupce poskytovatele</w:t>
      </w:r>
    </w:p>
    <w:p w14:paraId="2DAD3F3E" w14:textId="77777777" w:rsidR="00785060" w:rsidRPr="004F0B21" w:rsidRDefault="00785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3F" w14:textId="77777777" w:rsidR="00785060" w:rsidRPr="004F0B21" w:rsidRDefault="00785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0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1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2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3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4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5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6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7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E50F3" w:rsidRPr="004F0B2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26CA8C7" w16cex:dateUtc="2024-02-15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ED3DF2" w16cid:durableId="626CA8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70BD3" w14:textId="77777777" w:rsidR="005435CC" w:rsidRDefault="005435CC">
      <w:r>
        <w:separator/>
      </w:r>
    </w:p>
  </w:endnote>
  <w:endnote w:type="continuationSeparator" w:id="0">
    <w:p w14:paraId="730A7116" w14:textId="77777777" w:rsidR="005435CC" w:rsidRDefault="0054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3F80" w14:textId="77777777" w:rsidR="00785060" w:rsidRDefault="007850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AD3F81" w14:textId="77777777" w:rsidR="00785060" w:rsidRDefault="0078506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8"/>
        <w:szCs w:val="18"/>
      </w:rPr>
      <w:id w:val="-8033133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AD3F82" w14:textId="77777777" w:rsidR="00101505" w:rsidRDefault="00101505">
            <w:pPr>
              <w:pStyle w:val="Zpat"/>
              <w:jc w:val="right"/>
              <w:rPr>
                <w:rFonts w:asciiTheme="minorHAnsi" w:hAnsiTheme="minorHAnsi"/>
                <w:sz w:val="18"/>
                <w:szCs w:val="18"/>
                <w:lang w:val="cs-CZ"/>
              </w:rPr>
            </w:pPr>
          </w:p>
          <w:p w14:paraId="2DAD3F83" w14:textId="77777777" w:rsidR="00101505" w:rsidRDefault="00101505">
            <w:pPr>
              <w:pStyle w:val="Zpat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val="cs-CZ"/>
              </w:rPr>
            </w:pPr>
            <w:r w:rsidRPr="00101505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Stránka </w: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E2649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6</w: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101505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z </w: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E2649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6</w: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  <w:p w14:paraId="2DAD3F84" w14:textId="77777777" w:rsidR="00101505" w:rsidRPr="00101505" w:rsidRDefault="005435CC">
            <w:pPr>
              <w:pStyle w:val="Zpat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sdtContent>
      </w:sdt>
    </w:sdtContent>
  </w:sdt>
  <w:p w14:paraId="2DAD3F85" w14:textId="77777777" w:rsidR="00101505" w:rsidRPr="00101505" w:rsidRDefault="00101505" w:rsidP="00101505">
    <w:pPr>
      <w:pStyle w:val="Zpat"/>
      <w:ind w:right="360"/>
      <w:jc w:val="center"/>
      <w:rPr>
        <w:sz w:val="18"/>
        <w:szCs w:val="18"/>
      </w:rPr>
    </w:pPr>
    <w:r w:rsidRPr="00101505">
      <w:rPr>
        <w:rFonts w:ascii="Calibri" w:hAnsi="Calibri" w:cs="Calibri"/>
        <w:sz w:val="18"/>
        <w:szCs w:val="18"/>
      </w:rPr>
      <w:t>Šablona tohoto dokumentu je majetkem Romodrom o.p.s. Její použití mimo sociální služby poskytované touto organizací je možné pouze a výhradně na základě svolení vedení Romodrom o.p.s. a s uvedením zdroje.</w:t>
    </w:r>
  </w:p>
  <w:p w14:paraId="2DAD3F86" w14:textId="77777777" w:rsidR="00785060" w:rsidRPr="00101505" w:rsidRDefault="00785060">
    <w:pPr>
      <w:pStyle w:val="Zpat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FDD94" w14:textId="77777777" w:rsidR="005435CC" w:rsidRDefault="005435CC">
      <w:r>
        <w:separator/>
      </w:r>
    </w:p>
  </w:footnote>
  <w:footnote w:type="continuationSeparator" w:id="0">
    <w:p w14:paraId="7CB72A59" w14:textId="77777777" w:rsidR="005435CC" w:rsidRDefault="0054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C5219" w14:textId="2743C742" w:rsidR="00C84D1B" w:rsidRDefault="00C84D1B" w:rsidP="00C84D1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61B0C2D" wp14:editId="1F700385">
          <wp:simplePos x="0" y="0"/>
          <wp:positionH relativeFrom="column">
            <wp:posOffset>-666750</wp:posOffset>
          </wp:positionH>
          <wp:positionV relativeFrom="paragraph">
            <wp:posOffset>-193040</wp:posOffset>
          </wp:positionV>
          <wp:extent cx="1480185" cy="381000"/>
          <wp:effectExtent l="0" t="0" r="5715" b="0"/>
          <wp:wrapTight wrapText="bothSides">
            <wp:wrapPolygon edited="0">
              <wp:start x="0" y="0"/>
              <wp:lineTo x="0" y="12960"/>
              <wp:lineTo x="278" y="20520"/>
              <wp:lineTo x="21405" y="20520"/>
              <wp:lineTo x="2140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6AED8D6" wp14:editId="26DE6ADC">
              <wp:simplePos x="0" y="0"/>
              <wp:positionH relativeFrom="column">
                <wp:posOffset>1136650</wp:posOffset>
              </wp:positionH>
              <wp:positionV relativeFrom="paragraph">
                <wp:posOffset>-351790</wp:posOffset>
              </wp:positionV>
              <wp:extent cx="5270500" cy="662940"/>
              <wp:effectExtent l="0" t="0" r="6350" b="6985"/>
              <wp:wrapSquare wrapText="bothSides"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17651" w14:textId="77777777" w:rsidR="00C84D1B" w:rsidRDefault="005435CC" w:rsidP="00C84D1B">
                          <w:pP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</w:pPr>
                          <w:hyperlink r:id="rId2" w:history="1">
                            <w:r w:rsidR="00C84D1B">
                              <w:rPr>
                                <w:rStyle w:val="Hypertextovodkaz"/>
                                <w:rFonts w:ascii="Arial Unicode MS" w:eastAsia="Arial Unicode MS" w:hAnsi="Arial Unicode MS" w:cs="Arial Unicode MS" w:hint="eastAsia"/>
                                <w:color w:val="A6A6A6" w:themeColor="background1" w:themeShade="A6"/>
                                <w:sz w:val="18"/>
                              </w:rPr>
                              <w:t>www.romodrom.cz</w:t>
                            </w:r>
                          </w:hyperlink>
                          <w:r w:rsidR="00C84D1B"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="00C84D1B"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="00C84D1B"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="00C84D1B"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  <w:t>Kontaktní adresa:</w:t>
                          </w:r>
                        </w:p>
                        <w:p w14:paraId="14E4BC8C" w14:textId="77777777" w:rsidR="00C84D1B" w:rsidRDefault="00C84D1B" w:rsidP="00C84D1B">
                          <w:pP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>Rybná 716/24, 110 00 Praha 1 – Staré Město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  <w:t>Na Březince 930/6, 150 00 Praha 5 - Smíchov</w:t>
                          </w:r>
                        </w:p>
                        <w:p w14:paraId="26220667" w14:textId="77777777" w:rsidR="00C84D1B" w:rsidRDefault="00C84D1B" w:rsidP="00C84D1B">
                          <w:pP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>IČO: 265 37 036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  <w:t>Telefon: +420 226 521 495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6AED8D6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margin-left:89.5pt;margin-top:-27.7pt;width:415pt;height:52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" stroked="f">
              <v:textbox style="mso-fit-shape-to-text:t">
                <w:txbxContent>
                  <w:p w14:paraId="2CC17651" w14:textId="77777777" w:rsidR="00C84D1B" w:rsidRDefault="00E32705" w:rsidP="00C84D1B">
                    <w:pP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</w:pPr>
                    <w:r>
                      <w:fldChar w:fldCharType="begin"/>
                    </w:r>
                    <w:r>
                      <w:instrText>HYPERLINK "http://www.romodrom.cz"</w:instrText>
                    </w:r>
                    <w:r>
                      <w:fldChar w:fldCharType="separate"/>
                    </w:r>
                    <w:r w:rsidR="00C84D1B">
                      <w:rPr>
                        <w:rStyle w:val="Hypertextovodkaz"/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>www.romodrom.cz</w:t>
                    </w:r>
                    <w:r>
                      <w:rPr>
                        <w:rStyle w:val="Hypertextovodkaz"/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fldChar w:fldCharType="end"/>
                    </w:r>
                    <w:r w:rsidR="00C84D1B"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 w:rsidR="00C84D1B"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 w:rsidR="00C84D1B"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 w:rsidR="00C84D1B"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  <w:t>Kontaktní adresa:</w:t>
                    </w:r>
                  </w:p>
                  <w:p w14:paraId="14E4BC8C" w14:textId="77777777" w:rsidR="00C84D1B" w:rsidRDefault="00C84D1B" w:rsidP="00C84D1B">
                    <w:pP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>Rybná 716/24, 110 00 Praha 1 – Staré Město</w:t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  <w:t xml:space="preserve">Na </w:t>
                    </w:r>
                    <w:proofErr w:type="spellStart"/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>Březince</w:t>
                    </w:r>
                    <w:proofErr w:type="spellEnd"/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 xml:space="preserve"> 930/6, 150 00 Praha 5 - Smíchov</w:t>
                    </w:r>
                  </w:p>
                  <w:p w14:paraId="26220667" w14:textId="77777777" w:rsidR="00C84D1B" w:rsidRDefault="00C84D1B" w:rsidP="00C84D1B">
                    <w:pP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>IČO: 265 37 036</w:t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  <w:t>Telefon: +420 226 521 495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DAD3F7D" w14:textId="77777777" w:rsidR="00785060" w:rsidRDefault="00785060">
    <w:pPr>
      <w:pStyle w:val="Zhlav"/>
      <w:rPr>
        <w:rFonts w:ascii="Calibri" w:hAnsi="Calibri" w:cs="Calibri"/>
        <w:sz w:val="18"/>
        <w:szCs w:val="18"/>
      </w:rPr>
    </w:pPr>
  </w:p>
  <w:p w14:paraId="2DAD3F7E" w14:textId="77777777" w:rsidR="00785060" w:rsidRDefault="00785060">
    <w:pPr>
      <w:pStyle w:val="Zhlav"/>
      <w:jc w:val="right"/>
      <w:rPr>
        <w:rFonts w:ascii="Calibri" w:hAnsi="Calibri"/>
        <w:sz w:val="18"/>
      </w:rPr>
    </w:pPr>
    <w:r>
      <w:rPr>
        <w:rFonts w:cs="Calibri"/>
      </w:rPr>
      <w:t xml:space="preserve"> </w:t>
    </w:r>
    <w:r>
      <w:rPr>
        <w:rFonts w:cs="Calibri"/>
        <w:sz w:val="18"/>
        <w:szCs w:val="18"/>
      </w:rPr>
      <w:t xml:space="preserve"> </w:t>
    </w:r>
    <w:r>
      <w:rPr>
        <w:rFonts w:cs="Calibri"/>
        <w:sz w:val="16"/>
        <w:szCs w:val="16"/>
      </w:rPr>
      <w:t xml:space="preserve"> </w:t>
    </w:r>
  </w:p>
  <w:p w14:paraId="2DAD3F7F" w14:textId="77777777" w:rsidR="00785060" w:rsidRDefault="00785060">
    <w:pPr>
      <w:pStyle w:val="Zhlav"/>
      <w:jc w:val="right"/>
      <w:rPr>
        <w:sz w:val="20"/>
        <w:szCs w:val="20"/>
      </w:rPr>
    </w:pPr>
    <w:r>
      <w:rPr>
        <w:rFonts w:ascii="Calibri" w:hAnsi="Calibri"/>
        <w:sz w:val="18"/>
      </w:rPr>
      <w:t xml:space="preserve">  </w:t>
    </w:r>
    <w:r>
      <w:rPr>
        <w:rFonts w:ascii="Calibri" w:hAnsi="Calibri"/>
        <w:sz w:val="18"/>
        <w:szCs w:val="16"/>
      </w:rPr>
      <w:t xml:space="preserve"> </w:t>
    </w:r>
    <w:r>
      <w:rPr>
        <w:rFonts w:ascii="Calibri" w:hAnsi="Calibri"/>
        <w:bCs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</w:rPr>
    </w:lvl>
  </w:abstractNum>
  <w:abstractNum w:abstractNumId="1" w15:restartNumberingAfterBreak="0">
    <w:nsid w:val="0000000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5" w15:restartNumberingAfterBreak="0">
    <w:nsid w:val="04B377D3"/>
    <w:multiLevelType w:val="hybridMultilevel"/>
    <w:tmpl w:val="47EA2E90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04DD4437"/>
    <w:multiLevelType w:val="hybridMultilevel"/>
    <w:tmpl w:val="D5EA18B4"/>
    <w:lvl w:ilvl="0" w:tplc="0552829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9CC1693"/>
    <w:multiLevelType w:val="hybridMultilevel"/>
    <w:tmpl w:val="6A1297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0FF55CB6"/>
    <w:multiLevelType w:val="hybridMultilevel"/>
    <w:tmpl w:val="F7586F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1B600B"/>
    <w:multiLevelType w:val="hybridMultilevel"/>
    <w:tmpl w:val="7E9E01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061CF"/>
    <w:multiLevelType w:val="hybridMultilevel"/>
    <w:tmpl w:val="F72C0C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B114F"/>
    <w:multiLevelType w:val="hybridMultilevel"/>
    <w:tmpl w:val="7C0448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7E3A"/>
    <w:multiLevelType w:val="hybridMultilevel"/>
    <w:tmpl w:val="79D8E1D6"/>
    <w:lvl w:ilvl="0" w:tplc="63FC4164">
      <w:start w:val="1"/>
      <w:numFmt w:val="lowerLetter"/>
      <w:lvlText w:val="%1)"/>
      <w:lvlJc w:val="left"/>
      <w:pPr>
        <w:ind w:left="1434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87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59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31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03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75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47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19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9747A11"/>
    <w:multiLevelType w:val="hybridMultilevel"/>
    <w:tmpl w:val="14901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F3766"/>
    <w:multiLevelType w:val="hybridMultilevel"/>
    <w:tmpl w:val="0D5A7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6667A"/>
    <w:multiLevelType w:val="hybridMultilevel"/>
    <w:tmpl w:val="9978F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224B4"/>
    <w:multiLevelType w:val="hybridMultilevel"/>
    <w:tmpl w:val="891C71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6544A"/>
    <w:multiLevelType w:val="hybridMultilevel"/>
    <w:tmpl w:val="F252B840"/>
    <w:lvl w:ilvl="0" w:tplc="48DC7E3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2"/>
        <w:szCs w:val="22"/>
        <w:vertAlign w:val="baseline"/>
      </w:rPr>
    </w:lvl>
    <w:lvl w:ilvl="1" w:tplc="EBC0A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B777A7"/>
    <w:multiLevelType w:val="hybridMultilevel"/>
    <w:tmpl w:val="49721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F5E59"/>
    <w:multiLevelType w:val="hybridMultilevel"/>
    <w:tmpl w:val="5EF0AFF8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F8A53F9"/>
    <w:multiLevelType w:val="hybridMultilevel"/>
    <w:tmpl w:val="957659F8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0D022A8"/>
    <w:multiLevelType w:val="hybridMultilevel"/>
    <w:tmpl w:val="7A4C23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1453A4D"/>
    <w:multiLevelType w:val="hybridMultilevel"/>
    <w:tmpl w:val="B7C232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A25315"/>
    <w:multiLevelType w:val="hybridMultilevel"/>
    <w:tmpl w:val="67BC174C"/>
    <w:lvl w:ilvl="0" w:tplc="1C44D4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E0148E9"/>
    <w:multiLevelType w:val="hybridMultilevel"/>
    <w:tmpl w:val="99F02B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26D7F"/>
    <w:multiLevelType w:val="hybridMultilevel"/>
    <w:tmpl w:val="FBEE99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1D515B6"/>
    <w:multiLevelType w:val="hybridMultilevel"/>
    <w:tmpl w:val="D89A4ADE"/>
    <w:lvl w:ilvl="0" w:tplc="433A8E9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8A86585"/>
    <w:multiLevelType w:val="hybridMultilevel"/>
    <w:tmpl w:val="CE8C8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30A85"/>
    <w:multiLevelType w:val="hybridMultilevel"/>
    <w:tmpl w:val="92F4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201AC"/>
    <w:multiLevelType w:val="hybridMultilevel"/>
    <w:tmpl w:val="735E63C2"/>
    <w:lvl w:ilvl="0" w:tplc="14A8DAAC">
      <w:start w:val="1"/>
      <w:numFmt w:val="lowerLetter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0" w15:restartNumberingAfterBreak="0">
    <w:nsid w:val="5E3D1EDD"/>
    <w:multiLevelType w:val="hybridMultilevel"/>
    <w:tmpl w:val="61D222E8"/>
    <w:lvl w:ilvl="0" w:tplc="8D1E413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12E6EFB"/>
    <w:multiLevelType w:val="hybridMultilevel"/>
    <w:tmpl w:val="5EF0AFF8"/>
    <w:lvl w:ilvl="0" w:tplc="5FBAFBD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441770"/>
    <w:multiLevelType w:val="hybridMultilevel"/>
    <w:tmpl w:val="76E23B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42BB1"/>
    <w:multiLevelType w:val="multilevel"/>
    <w:tmpl w:val="D41270FA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A627F9E"/>
    <w:multiLevelType w:val="hybridMultilevel"/>
    <w:tmpl w:val="7FFA305A"/>
    <w:lvl w:ilvl="0" w:tplc="2D2E8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D0F3820"/>
    <w:multiLevelType w:val="hybridMultilevel"/>
    <w:tmpl w:val="C68C798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DB7E98"/>
    <w:multiLevelType w:val="hybridMultilevel"/>
    <w:tmpl w:val="AB22C6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21FE9"/>
    <w:multiLevelType w:val="hybridMultilevel"/>
    <w:tmpl w:val="D466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C2003"/>
    <w:multiLevelType w:val="hybridMultilevel"/>
    <w:tmpl w:val="881E7D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13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8"/>
  </w:num>
  <w:num w:numId="7">
    <w:abstractNumId w:val="36"/>
  </w:num>
  <w:num w:numId="8">
    <w:abstractNumId w:val="24"/>
  </w:num>
  <w:num w:numId="9">
    <w:abstractNumId w:val="16"/>
  </w:num>
  <w:num w:numId="10">
    <w:abstractNumId w:val="7"/>
  </w:num>
  <w:num w:numId="11">
    <w:abstractNumId w:val="14"/>
  </w:num>
  <w:num w:numId="12">
    <w:abstractNumId w:val="30"/>
  </w:num>
  <w:num w:numId="13">
    <w:abstractNumId w:val="34"/>
  </w:num>
  <w:num w:numId="14">
    <w:abstractNumId w:val="2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25"/>
  </w:num>
  <w:num w:numId="21">
    <w:abstractNumId w:val="6"/>
  </w:num>
  <w:num w:numId="22">
    <w:abstractNumId w:val="12"/>
  </w:num>
  <w:num w:numId="23">
    <w:abstractNumId w:val="27"/>
  </w:num>
  <w:num w:numId="24">
    <w:abstractNumId w:val="31"/>
  </w:num>
  <w:num w:numId="25">
    <w:abstractNumId w:val="19"/>
  </w:num>
  <w:num w:numId="26">
    <w:abstractNumId w:val="20"/>
  </w:num>
  <w:num w:numId="27">
    <w:abstractNumId w:val="5"/>
  </w:num>
  <w:num w:numId="28">
    <w:abstractNumId w:val="29"/>
  </w:num>
  <w:num w:numId="29">
    <w:abstractNumId w:val="4"/>
  </w:num>
  <w:num w:numId="30">
    <w:abstractNumId w:val="11"/>
  </w:num>
  <w:num w:numId="31">
    <w:abstractNumId w:val="26"/>
  </w:num>
  <w:num w:numId="32">
    <w:abstractNumId w:val="23"/>
  </w:num>
  <w:num w:numId="33">
    <w:abstractNumId w:val="9"/>
  </w:num>
  <w:num w:numId="34">
    <w:abstractNumId w:val="10"/>
  </w:num>
  <w:num w:numId="35">
    <w:abstractNumId w:val="28"/>
  </w:num>
  <w:num w:numId="36">
    <w:abstractNumId w:val="3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22"/>
  </w:num>
  <w:num w:numId="40">
    <w:abstractNumId w:val="35"/>
  </w:num>
  <w:num w:numId="41">
    <w:abstractNumId w:val="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2F"/>
    <w:rsid w:val="00001C69"/>
    <w:rsid w:val="000142B4"/>
    <w:rsid w:val="000176DC"/>
    <w:rsid w:val="000316A8"/>
    <w:rsid w:val="000611DB"/>
    <w:rsid w:val="00061682"/>
    <w:rsid w:val="000A28BC"/>
    <w:rsid w:val="000C3637"/>
    <w:rsid w:val="000D7964"/>
    <w:rsid w:val="000E389D"/>
    <w:rsid w:val="000E6F2F"/>
    <w:rsid w:val="00101505"/>
    <w:rsid w:val="001067F8"/>
    <w:rsid w:val="001400EE"/>
    <w:rsid w:val="00145A08"/>
    <w:rsid w:val="00150C5A"/>
    <w:rsid w:val="001543CA"/>
    <w:rsid w:val="00156968"/>
    <w:rsid w:val="00173F1A"/>
    <w:rsid w:val="001853EF"/>
    <w:rsid w:val="001A7E5B"/>
    <w:rsid w:val="001D386B"/>
    <w:rsid w:val="001E126E"/>
    <w:rsid w:val="00214DB7"/>
    <w:rsid w:val="00243160"/>
    <w:rsid w:val="002549A4"/>
    <w:rsid w:val="00270EA3"/>
    <w:rsid w:val="00293766"/>
    <w:rsid w:val="002B2E61"/>
    <w:rsid w:val="002C0959"/>
    <w:rsid w:val="002C5E61"/>
    <w:rsid w:val="00310456"/>
    <w:rsid w:val="003668AD"/>
    <w:rsid w:val="00375E4E"/>
    <w:rsid w:val="003E0BB1"/>
    <w:rsid w:val="00414B71"/>
    <w:rsid w:val="00421E59"/>
    <w:rsid w:val="00480A69"/>
    <w:rsid w:val="004B1503"/>
    <w:rsid w:val="004C7C69"/>
    <w:rsid w:val="004D35DA"/>
    <w:rsid w:val="004D59EC"/>
    <w:rsid w:val="004D7156"/>
    <w:rsid w:val="004E53B0"/>
    <w:rsid w:val="004F0B21"/>
    <w:rsid w:val="004F6919"/>
    <w:rsid w:val="00504A5A"/>
    <w:rsid w:val="005435CC"/>
    <w:rsid w:val="00556973"/>
    <w:rsid w:val="005927DB"/>
    <w:rsid w:val="005A4410"/>
    <w:rsid w:val="005D011A"/>
    <w:rsid w:val="00603190"/>
    <w:rsid w:val="006058B7"/>
    <w:rsid w:val="00634FB4"/>
    <w:rsid w:val="00691C9D"/>
    <w:rsid w:val="006942AD"/>
    <w:rsid w:val="00697002"/>
    <w:rsid w:val="006A28E9"/>
    <w:rsid w:val="006C02ED"/>
    <w:rsid w:val="006D3036"/>
    <w:rsid w:val="006E50F3"/>
    <w:rsid w:val="006F7B9E"/>
    <w:rsid w:val="00732F02"/>
    <w:rsid w:val="007341A2"/>
    <w:rsid w:val="00785060"/>
    <w:rsid w:val="007B7474"/>
    <w:rsid w:val="007C4690"/>
    <w:rsid w:val="0081780B"/>
    <w:rsid w:val="008457F6"/>
    <w:rsid w:val="0088182D"/>
    <w:rsid w:val="00883814"/>
    <w:rsid w:val="008C60BD"/>
    <w:rsid w:val="00923BC3"/>
    <w:rsid w:val="009305B5"/>
    <w:rsid w:val="00931C0B"/>
    <w:rsid w:val="00944300"/>
    <w:rsid w:val="00950BD2"/>
    <w:rsid w:val="0099508B"/>
    <w:rsid w:val="009A3E2E"/>
    <w:rsid w:val="009C2D8C"/>
    <w:rsid w:val="009C3C31"/>
    <w:rsid w:val="009D1EF7"/>
    <w:rsid w:val="00A31B0D"/>
    <w:rsid w:val="00A5790E"/>
    <w:rsid w:val="00A8557C"/>
    <w:rsid w:val="00AB42CD"/>
    <w:rsid w:val="00AF3363"/>
    <w:rsid w:val="00B24F2A"/>
    <w:rsid w:val="00B47E27"/>
    <w:rsid w:val="00B81FC1"/>
    <w:rsid w:val="00BA721A"/>
    <w:rsid w:val="00BC7ACD"/>
    <w:rsid w:val="00BD49DB"/>
    <w:rsid w:val="00C0264A"/>
    <w:rsid w:val="00C4260D"/>
    <w:rsid w:val="00C44D57"/>
    <w:rsid w:val="00C45DF9"/>
    <w:rsid w:val="00C53D86"/>
    <w:rsid w:val="00C77BC1"/>
    <w:rsid w:val="00C84D1B"/>
    <w:rsid w:val="00C85A80"/>
    <w:rsid w:val="00C878C8"/>
    <w:rsid w:val="00C941D4"/>
    <w:rsid w:val="00C970D2"/>
    <w:rsid w:val="00CD7C17"/>
    <w:rsid w:val="00CF34F4"/>
    <w:rsid w:val="00D053B9"/>
    <w:rsid w:val="00DA3BF4"/>
    <w:rsid w:val="00DD510C"/>
    <w:rsid w:val="00DE02E5"/>
    <w:rsid w:val="00E26498"/>
    <w:rsid w:val="00E30DD5"/>
    <w:rsid w:val="00E31A50"/>
    <w:rsid w:val="00E32705"/>
    <w:rsid w:val="00E421D3"/>
    <w:rsid w:val="00E53BAB"/>
    <w:rsid w:val="00E74E54"/>
    <w:rsid w:val="00EA20D0"/>
    <w:rsid w:val="00EB12A7"/>
    <w:rsid w:val="00EC1A5B"/>
    <w:rsid w:val="00F21DB5"/>
    <w:rsid w:val="00F230CC"/>
    <w:rsid w:val="00F35443"/>
    <w:rsid w:val="00F74867"/>
    <w:rsid w:val="00F918CA"/>
    <w:rsid w:val="00F93698"/>
    <w:rsid w:val="00FD5354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AD3E86"/>
  <w15:docId w15:val="{F21F382D-82F1-439A-BDB9-53870741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40"/>
      <w:szCs w:val="40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2"/>
    </w:rPr>
  </w:style>
  <w:style w:type="paragraph" w:styleId="Nadpis3">
    <w:name w:val="heading 3"/>
    <w:basedOn w:val="Normln"/>
    <w:next w:val="Normln"/>
    <w:qFormat/>
    <w:pPr>
      <w:keepNext/>
      <w:suppressAutoHyphens/>
      <w:outlineLvl w:val="2"/>
    </w:pPr>
    <w:rPr>
      <w:i/>
      <w:sz w:val="24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  <w:szCs w:val="32"/>
      <w:u w:val="single"/>
    </w:rPr>
  </w:style>
  <w:style w:type="paragraph" w:styleId="Nadpis5">
    <w:name w:val="heading 5"/>
    <w:basedOn w:val="Normln"/>
    <w:next w:val="Normln"/>
    <w:qFormat/>
    <w:pPr>
      <w:keepNext/>
      <w:suppressAutoHyphens/>
      <w:jc w:val="center"/>
      <w:outlineLvl w:val="4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NzevChar">
    <w:name w:val="Název Char"/>
    <w:rPr>
      <w:b/>
      <w:bCs/>
      <w:sz w:val="32"/>
      <w:szCs w:val="32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uiPriority w:val="99"/>
    <w:rPr>
      <w:rFonts w:ascii="Arial" w:hAnsi="Arial" w:cs="Arial"/>
      <w:sz w:val="40"/>
      <w:szCs w:val="40"/>
    </w:rPr>
  </w:style>
  <w:style w:type="paragraph" w:styleId="Zhlav">
    <w:name w:val="header"/>
    <w:basedOn w:val="Normln"/>
    <w:uiPriority w:val="99"/>
    <w:semiHidden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uiPriority w:val="99"/>
    <w:rPr>
      <w:rFonts w:ascii="Arial" w:hAnsi="Arial" w:cs="Arial"/>
      <w:sz w:val="40"/>
      <w:szCs w:val="40"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paragraph" w:customStyle="1" w:styleId="Odstavecseseznamem1">
    <w:name w:val="Odstavec se seznamem1"/>
    <w:basedOn w:val="Normln"/>
    <w:pPr>
      <w:suppressAutoHyphens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character" w:styleId="slostrnky">
    <w:name w:val="page number"/>
    <w:basedOn w:val="Standardnpsmoodstavce"/>
    <w:semiHidden/>
  </w:style>
  <w:style w:type="paragraph" w:customStyle="1" w:styleId="Obsahtabulky">
    <w:name w:val="Obsah tabulky"/>
    <w:basedOn w:val="Normln"/>
    <w:pPr>
      <w:suppressLineNumbers/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semiHidden/>
    <w:pPr>
      <w:suppressAutoHyphens/>
      <w:spacing w:before="280" w:after="119"/>
    </w:pPr>
    <w:rPr>
      <w:rFonts w:ascii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Zkladntext">
    <w:name w:val="Body Text"/>
    <w:basedOn w:val="Normln"/>
    <w:semiHidden/>
    <w:unhideWhenUsed/>
    <w:rPr>
      <w:rFonts w:ascii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semiHidden/>
  </w:style>
  <w:style w:type="paragraph" w:customStyle="1" w:styleId="Bezmezer1">
    <w:name w:val="Bez mezer1"/>
    <w:rPr>
      <w:rFonts w:ascii="Calibri" w:hAnsi="Calibr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B0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31B0D"/>
    <w:rPr>
      <w:rFonts w:ascii="Arial" w:hAnsi="Arial" w:cs="Arial"/>
    </w:rPr>
  </w:style>
  <w:style w:type="character" w:styleId="Znakapoznpodarou">
    <w:name w:val="footnote reference"/>
    <w:uiPriority w:val="99"/>
    <w:semiHidden/>
    <w:unhideWhenUsed/>
    <w:rsid w:val="00A31B0D"/>
    <w:rPr>
      <w:vertAlign w:val="superscript"/>
    </w:rPr>
  </w:style>
  <w:style w:type="paragraph" w:styleId="Bezmezer">
    <w:name w:val="No Spacing"/>
    <w:uiPriority w:val="1"/>
    <w:qFormat/>
    <w:rsid w:val="00A31B0D"/>
    <w:rPr>
      <w:rFonts w:ascii="Arial" w:hAnsi="Arial" w:cs="Arial"/>
      <w:sz w:val="40"/>
      <w:szCs w:val="40"/>
    </w:rPr>
  </w:style>
  <w:style w:type="character" w:customStyle="1" w:styleId="preformatted">
    <w:name w:val="preformatted"/>
    <w:rsid w:val="006E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odro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2F080AE8FE94A907929E62BAB263D" ma:contentTypeVersion="11" ma:contentTypeDescription="Create a new document." ma:contentTypeScope="" ma:versionID="8ed913c39db430b1c818e458235733f9">
  <xsd:schema xmlns:xsd="http://www.w3.org/2001/XMLSchema" xmlns:xs="http://www.w3.org/2001/XMLSchema" xmlns:p="http://schemas.microsoft.com/office/2006/metadata/properties" xmlns:ns2="bea91561-b960-4474-880a-6ad9ebf1e9df" xmlns:ns3="016498cb-7a6a-46c1-a990-47d58581b8bf" targetNamespace="http://schemas.microsoft.com/office/2006/metadata/properties" ma:root="true" ma:fieldsID="c0e84e82ec660f853cc46f3ae90a1191" ns2:_="" ns3:_="">
    <xsd:import namespace="bea91561-b960-4474-880a-6ad9ebf1e9df"/>
    <xsd:import namespace="016498cb-7a6a-46c1-a990-47d58581b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91561-b960-4474-880a-6ad9ebf1e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7c9bf93-2ebf-4b48-9941-194905907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98cb-7a6a-46c1-a990-47d58581b8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46cfbf-20b7-4dc9-a6a6-c76ac204b4c7}" ma:internalName="TaxCatchAll" ma:showField="CatchAllData" ma:web="016498cb-7a6a-46c1-a990-47d58581b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91561-b960-4474-880a-6ad9ebf1e9df">
      <Terms xmlns="http://schemas.microsoft.com/office/infopath/2007/PartnerControls"/>
    </lcf76f155ced4ddcb4097134ff3c332f>
    <TaxCatchAll xmlns="016498cb-7a6a-46c1-a990-47d58581b8bf" xsi:nil="true"/>
  </documentManagement>
</p:properties>
</file>

<file path=customXml/itemProps1.xml><?xml version="1.0" encoding="utf-8"?>
<ds:datastoreItem xmlns:ds="http://schemas.openxmlformats.org/officeDocument/2006/customXml" ds:itemID="{768F0DF5-F956-43C0-98EE-2A7097968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3A92D-02ED-41D9-9446-011748103DBE}"/>
</file>

<file path=customXml/itemProps3.xml><?xml version="1.0" encoding="utf-8"?>
<ds:datastoreItem xmlns:ds="http://schemas.openxmlformats.org/officeDocument/2006/customXml" ds:itemID="{57430EB7-31F2-4583-9C94-0EF2790C30A9}"/>
</file>

<file path=customXml/itemProps4.xml><?xml version="1.0" encoding="utf-8"?>
<ds:datastoreItem xmlns:ds="http://schemas.openxmlformats.org/officeDocument/2006/customXml" ds:itemID="{DEF96247-47E8-4B64-A68A-A1C0AB392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1312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HZP</Company>
  <LinksUpToDate>false</LinksUpToDate>
  <CharactersWithSpaces>9038</CharactersWithSpaces>
  <SharedDoc>false</SharedDoc>
  <HLinks>
    <vt:vector size="6" baseType="variant"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mailto:info@romodrom.cz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LaBa</dc:creator>
  <cp:lastModifiedBy>Účet Microsoft</cp:lastModifiedBy>
  <cp:revision>10</cp:revision>
  <cp:lastPrinted>2021-10-25T09:55:00Z</cp:lastPrinted>
  <dcterms:created xsi:type="dcterms:W3CDTF">2024-02-15T11:37:00Z</dcterms:created>
  <dcterms:modified xsi:type="dcterms:W3CDTF">2026-02-24T19:12:00Z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0x0101003312F080AE8FE94A907929E62BAB263D</vt:lpwstr>
  </property>
</Properties>
</file>