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D4302" w:rsidR="00AC2A0A" w:rsidP="00AC2A0A" w:rsidRDefault="00AC2A0A" w14:paraId="06E2360A" w14:textId="77777777">
      <w:pPr>
        <w:suppressAutoHyphens/>
        <w:jc w:val="center"/>
        <w:rPr>
          <w:rFonts w:ascii="Calibri" w:hAnsi="Calibri" w:eastAsia="Times New Roman" w:cs="Times New Roman"/>
          <w:b/>
          <w:sz w:val="36"/>
          <w:szCs w:val="36"/>
          <w:lang w:eastAsia="ar-SA"/>
        </w:rPr>
      </w:pPr>
      <w:r w:rsidRPr="004D4302">
        <w:rPr>
          <w:rFonts w:ascii="Calibri" w:hAnsi="Calibri" w:eastAsia="Times New Roman" w:cs="Times New Roman"/>
          <w:b/>
          <w:sz w:val="36"/>
          <w:szCs w:val="36"/>
          <w:lang w:eastAsia="ar-SA"/>
        </w:rPr>
        <w:t xml:space="preserve">SMLOUVA O POSKYTOVÁNÍ SLUŽEB PÉČE O DÍTĚ V DĚTSKÉ SKUPINĚ </w:t>
      </w:r>
    </w:p>
    <w:p w:rsidR="00AC2A0A" w:rsidP="00AC2A0A" w:rsidRDefault="00AC2A0A" w14:paraId="2F3FD23C" w14:textId="77777777">
      <w:pPr>
        <w:suppressAutoHyphens/>
        <w:jc w:val="center"/>
        <w:rPr>
          <w:rFonts w:ascii="Calibri" w:hAnsi="Calibri" w:eastAsia="Times New Roman" w:cs="Times New Roman"/>
          <w:b/>
          <w:noProof/>
          <w:lang w:eastAsia="cs-CZ"/>
        </w:rPr>
      </w:pPr>
    </w:p>
    <w:p w:rsidR="00AC2A0A" w:rsidP="00AC2A0A" w:rsidRDefault="00FB2170" w14:paraId="3E710EE7" w14:textId="1330A9FD">
      <w:pPr>
        <w:suppressAutoHyphens/>
        <w:rPr>
          <w:rFonts w:ascii="Calibri" w:hAnsi="Calibri" w:eastAsia="Times New Roman" w:cs="Times New Roman"/>
          <w:b/>
          <w:lang w:eastAsia="ar-SA"/>
        </w:rPr>
      </w:pPr>
      <w:r>
        <w:rPr>
          <w:rFonts w:ascii="Calibri" w:hAnsi="Calibri" w:eastAsia="Times New Roman" w:cs="Times New Roman"/>
          <w:b/>
          <w:noProof/>
          <w:lang w:eastAsia="cs-CZ"/>
        </w:rPr>
        <w:pict w14:anchorId="74F127E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1pt;height:122.9pt" type="#_x0000_t75">
            <v:imagedata o:title="DS HRADČANY (2)" r:id="rId8"/>
          </v:shape>
        </w:pict>
      </w:r>
    </w:p>
    <w:p w:rsidRPr="00050038" w:rsidR="00AC2A0A" w:rsidP="00AC2A0A" w:rsidRDefault="00AC2A0A" w14:paraId="12559C39" w14:textId="77777777">
      <w:pPr>
        <w:suppressAutoHyphens/>
        <w:rPr>
          <w:rFonts w:ascii="Calibri" w:hAnsi="Calibri" w:eastAsia="Times New Roman" w:cs="Times New Roman"/>
          <w:lang w:eastAsia="ar-SA"/>
        </w:rPr>
      </w:pPr>
    </w:p>
    <w:p w:rsidRPr="00050038" w:rsidR="00AC2A0A" w:rsidP="00AC2A0A" w:rsidRDefault="00AC2A0A" w14:paraId="7956E42F" w14:textId="77777777">
      <w:pPr>
        <w:suppressAutoHyphens/>
        <w:rPr>
          <w:rFonts w:ascii="Calibri" w:hAnsi="Calibri" w:eastAsia="Times New Roman" w:cs="Times New Roman"/>
          <w:lang w:eastAsia="ar-SA"/>
        </w:rPr>
      </w:pPr>
    </w:p>
    <w:p w:rsidRPr="0087570F" w:rsidR="00AC2A0A" w:rsidP="00AC2A0A" w:rsidRDefault="00AC2A0A" w14:paraId="157CE918" w14:textId="77777777">
      <w:pPr>
        <w:tabs>
          <w:tab w:val="left" w:pos="6610"/>
          <w:tab w:val="left" w:pos="8268"/>
        </w:tabs>
        <w:suppressAutoHyphens/>
        <w:rPr>
          <w:rFonts w:ascii="Calibri" w:hAnsi="Calibri" w:eastAsia="Times New Roman" w:cs="Times New Roman"/>
          <w:b/>
          <w:sz w:val="22"/>
          <w:szCs w:val="22"/>
          <w:lang w:eastAsia="ar-SA"/>
        </w:rPr>
      </w:pPr>
      <w:r w:rsidRPr="0087570F">
        <w:rPr>
          <w:rFonts w:ascii="Calibri" w:hAnsi="Calibri" w:eastAsia="Times New Roman" w:cs="Times New Roman"/>
          <w:b/>
          <w:sz w:val="22"/>
          <w:szCs w:val="22"/>
          <w:lang w:eastAsia="ar-SA"/>
        </w:rPr>
        <w:t>Smluvní strany</w:t>
      </w:r>
      <w:r w:rsidRPr="0087570F">
        <w:rPr>
          <w:rFonts w:ascii="Calibri" w:hAnsi="Calibri" w:eastAsia="Times New Roman" w:cs="Times New Roman"/>
          <w:b/>
          <w:sz w:val="22"/>
          <w:szCs w:val="22"/>
          <w:lang w:eastAsia="ar-SA"/>
        </w:rPr>
        <w:tab/>
      </w:r>
      <w:r w:rsidRPr="0087570F">
        <w:rPr>
          <w:rFonts w:ascii="Calibri" w:hAnsi="Calibri" w:eastAsia="Times New Roman" w:cs="Times New Roman"/>
          <w:b/>
          <w:sz w:val="22"/>
          <w:szCs w:val="22"/>
          <w:lang w:eastAsia="ar-SA"/>
        </w:rPr>
        <w:tab/>
      </w:r>
    </w:p>
    <w:p w:rsidRPr="0087570F" w:rsidR="00AC2A0A" w:rsidP="00AC2A0A" w:rsidRDefault="00AC2A0A" w14:paraId="740707AC" w14:textId="77777777">
      <w:pPr>
        <w:suppressAutoHyphens/>
        <w:rPr>
          <w:rFonts w:ascii="Calibri" w:hAnsi="Calibri" w:eastAsia="Times New Roman" w:cs="Times New Roman"/>
          <w:b/>
          <w:sz w:val="22"/>
          <w:szCs w:val="22"/>
          <w:lang w:eastAsia="ar-SA"/>
        </w:rPr>
      </w:pPr>
    </w:p>
    <w:p w:rsidRPr="0087570F" w:rsidR="00AC2A0A" w:rsidP="00AC2A0A" w:rsidRDefault="00AC2A0A" w14:paraId="4CBE360A" w14:textId="4CEA1F76">
      <w:pPr>
        <w:suppressAutoHyphens/>
        <w:rPr>
          <w:rFonts w:ascii="Calibri" w:hAnsi="Calibri" w:eastAsia="Times New Roman" w:cs="Times New Roman"/>
          <w:sz w:val="22"/>
          <w:szCs w:val="22"/>
          <w:lang w:eastAsia="ar-SA"/>
        </w:rPr>
      </w:pPr>
      <w:r w:rsidRPr="0087570F">
        <w:rPr>
          <w:rFonts w:ascii="Calibri" w:hAnsi="Calibri" w:eastAsia="Times New Roman" w:cs="Times New Roman"/>
          <w:b/>
          <w:sz w:val="22"/>
          <w:szCs w:val="22"/>
          <w:lang w:eastAsia="ar-SA"/>
        </w:rPr>
        <w:t>Obecně prospěšná společnost nazvaná: Romodrom</w:t>
      </w:r>
      <w:r w:rsidR="00F22BEF">
        <w:rPr>
          <w:rFonts w:ascii="Calibri" w:hAnsi="Calibri" w:eastAsia="Times New Roman" w:cs="Times New Roman"/>
          <w:b/>
          <w:sz w:val="22"/>
          <w:szCs w:val="22"/>
          <w:lang w:eastAsia="ar-SA"/>
        </w:rPr>
        <w:t>,</w:t>
      </w:r>
      <w:r w:rsidRPr="0087570F">
        <w:rPr>
          <w:rFonts w:ascii="Calibri" w:hAnsi="Calibri" w:eastAsia="Times New Roman" w:cs="Times New Roman"/>
          <w:b/>
          <w:sz w:val="22"/>
          <w:szCs w:val="22"/>
          <w:lang w:eastAsia="ar-SA"/>
        </w:rPr>
        <w:t xml:space="preserve"> o.p.s.</w:t>
      </w:r>
    </w:p>
    <w:p w:rsidRPr="0087570F" w:rsidR="00AC2A0A" w:rsidP="00AC2A0A" w:rsidRDefault="00AC2A0A" w14:paraId="382BEE7B" w14:textId="77777777">
      <w:pPr>
        <w:suppressAutoHyphens/>
        <w:rPr>
          <w:rFonts w:eastAsia="Times New Roman" w:cstheme="minorHAnsi"/>
          <w:sz w:val="22"/>
          <w:szCs w:val="22"/>
          <w:shd w:val="clear" w:color="auto" w:fill="FFFFFF"/>
          <w:lang w:eastAsia="ar-SA"/>
        </w:rPr>
      </w:pPr>
      <w:r w:rsidRPr="0087570F">
        <w:rPr>
          <w:rFonts w:eastAsia="Times New Roman" w:cstheme="minorHAnsi"/>
          <w:sz w:val="22"/>
          <w:szCs w:val="22"/>
          <w:shd w:val="clear" w:color="auto" w:fill="FFFFFF"/>
          <w:lang w:eastAsia="ar-SA"/>
        </w:rPr>
        <w:t>Se sídlem:</w:t>
      </w:r>
      <w:r w:rsidRPr="0087570F">
        <w:rPr>
          <w:rFonts w:eastAsia="Times New Roman" w:cstheme="minorHAnsi"/>
          <w:sz w:val="22"/>
          <w:szCs w:val="22"/>
          <w:shd w:val="clear" w:color="auto" w:fill="FFFFFF"/>
          <w:lang w:eastAsia="ar-SA"/>
        </w:rPr>
        <w:tab/>
      </w:r>
      <w:r w:rsidRPr="0087570F">
        <w:rPr>
          <w:rFonts w:eastAsia="Times New Roman" w:cstheme="minorHAnsi"/>
          <w:sz w:val="22"/>
          <w:szCs w:val="22"/>
          <w:shd w:val="clear" w:color="auto" w:fill="FFFFFF"/>
          <w:lang w:eastAsia="ar-SA"/>
        </w:rPr>
        <w:t>Rybná 716/24, Staré Město, 110 00 Praha 1</w:t>
      </w:r>
    </w:p>
    <w:p w:rsidRPr="0087570F" w:rsidR="00AC2A0A" w:rsidP="00AC2A0A" w:rsidRDefault="00AC2A0A" w14:paraId="0868BE27" w14:textId="77777777">
      <w:pPr>
        <w:suppressAutoHyphens/>
        <w:rPr>
          <w:rFonts w:eastAsia="Times New Roman" w:cstheme="minorHAnsi"/>
          <w:sz w:val="22"/>
          <w:szCs w:val="22"/>
          <w:lang w:eastAsia="ar-SA"/>
        </w:rPr>
      </w:pPr>
      <w:r w:rsidRPr="0087570F">
        <w:rPr>
          <w:rFonts w:eastAsia="Times New Roman" w:cstheme="minorHAnsi"/>
          <w:sz w:val="22"/>
          <w:szCs w:val="22"/>
          <w:lang w:eastAsia="ar-SA"/>
        </w:rPr>
        <w:t xml:space="preserve">IČ: </w:t>
      </w:r>
      <w:r w:rsidRPr="0087570F">
        <w:rPr>
          <w:rFonts w:eastAsia="Times New Roman" w:cstheme="minorHAnsi"/>
          <w:sz w:val="22"/>
          <w:szCs w:val="22"/>
          <w:lang w:eastAsia="ar-SA"/>
        </w:rPr>
        <w:tab/>
      </w:r>
      <w:r w:rsidRPr="0087570F">
        <w:rPr>
          <w:rFonts w:eastAsia="Times New Roman" w:cstheme="minorHAnsi"/>
          <w:sz w:val="22"/>
          <w:szCs w:val="22"/>
          <w:lang w:eastAsia="ar-SA"/>
        </w:rPr>
        <w:tab/>
      </w:r>
      <w:r w:rsidRPr="0087570F">
        <w:rPr>
          <w:rFonts w:eastAsia="Times New Roman" w:cstheme="minorHAnsi"/>
          <w:sz w:val="22"/>
          <w:szCs w:val="22"/>
          <w:lang w:eastAsia="ar-SA"/>
        </w:rPr>
        <w:t>26537036</w:t>
      </w:r>
    </w:p>
    <w:p w:rsidRPr="0087570F" w:rsidR="00AC2A0A" w:rsidP="74B01563" w:rsidRDefault="00AC2A0A" w14:paraId="35538D00" w14:textId="77777777">
      <w:pPr>
        <w:suppressAutoHyphens/>
        <w:rPr>
          <w:rFonts w:eastAsia="Times New Roman" w:cs="Calibri" w:cstheme="minorAscii"/>
          <w:sz w:val="22"/>
          <w:szCs w:val="22"/>
          <w:lang w:eastAsia="ar-SA"/>
        </w:rPr>
      </w:pPr>
      <w:r w:rsidRPr="74B01563" w:rsidR="00AC2A0A">
        <w:rPr>
          <w:rFonts w:eastAsia="Times New Roman" w:cs="Calibri" w:cstheme="minorAscii"/>
          <w:sz w:val="22"/>
          <w:szCs w:val="22"/>
          <w:lang w:eastAsia="ar-SA"/>
        </w:rPr>
        <w:t>Zastoupená:</w:t>
      </w:r>
      <w:r w:rsidRPr="0087570F">
        <w:rPr>
          <w:rFonts w:eastAsia="Times New Roman" w:cstheme="minorHAnsi"/>
          <w:sz w:val="22"/>
          <w:szCs w:val="22"/>
          <w:lang w:eastAsia="ar-SA"/>
        </w:rPr>
        <w:tab/>
      </w:r>
      <w:r w:rsidRPr="74B01563" w:rsidR="26A71F73">
        <w:rPr>
          <w:rFonts w:eastAsia="Times New Roman" w:cs="Calibri" w:cstheme="minorAscii"/>
          <w:sz w:val="22"/>
          <w:szCs w:val="22"/>
          <w:shd w:val="clear" w:color="auto" w:fill="FFFFFF"/>
          <w:lang w:eastAsia="ar-SA"/>
        </w:rPr>
        <w:t>Nikolou Taragošem, statutárním zástupcem</w:t>
      </w:r>
    </w:p>
    <w:p w:rsidRPr="0087570F" w:rsidR="00AC2A0A" w:rsidP="00AC2A0A" w:rsidRDefault="00AC2A0A" w14:paraId="615500A1" w14:textId="77777777">
      <w:pPr>
        <w:suppressAutoHyphens/>
        <w:ind w:left="1410" w:hanging="1410"/>
        <w:rPr>
          <w:rFonts w:eastAsia="Times New Roman" w:cstheme="minorHAnsi"/>
          <w:sz w:val="22"/>
          <w:szCs w:val="22"/>
          <w:lang w:eastAsia="ar-SA"/>
        </w:rPr>
      </w:pPr>
      <w:r w:rsidRPr="0087570F">
        <w:rPr>
          <w:rFonts w:eastAsia="Times New Roman" w:cstheme="minorHAnsi"/>
          <w:sz w:val="22"/>
          <w:szCs w:val="22"/>
          <w:lang w:eastAsia="ar-SA"/>
        </w:rPr>
        <w:t>Zapsaná:</w:t>
      </w:r>
      <w:r w:rsidRPr="0087570F">
        <w:rPr>
          <w:rFonts w:eastAsia="Times New Roman" w:cstheme="minorHAnsi"/>
          <w:sz w:val="22"/>
          <w:szCs w:val="22"/>
          <w:lang w:eastAsia="ar-SA"/>
        </w:rPr>
        <w:tab/>
      </w:r>
      <w:r w:rsidRPr="0087570F">
        <w:rPr>
          <w:rFonts w:eastAsia="Times New Roman" w:cstheme="minorHAnsi"/>
          <w:sz w:val="22"/>
          <w:szCs w:val="22"/>
        </w:rPr>
        <w:t>v rejstříku obecně prospěšných společností vedeném Městským soudem v Praze pod oddílem O, vložkou 1447.</w:t>
      </w:r>
    </w:p>
    <w:p w:rsidRPr="0087570F" w:rsidR="00AC2A0A" w:rsidP="7D158C2F" w:rsidRDefault="00AC2A0A" w14:paraId="15061335" w14:textId="25182045">
      <w:pPr>
        <w:suppressAutoHyphens/>
        <w:ind w:left="1416" w:hanging="1416"/>
        <w:rPr>
          <w:rFonts w:eastAsia="Times New Roman"/>
          <w:sz w:val="22"/>
          <w:szCs w:val="22"/>
          <w:lang w:eastAsia="ar-SA"/>
        </w:rPr>
      </w:pPr>
      <w:r w:rsidRPr="4AA4494C" w:rsidR="00AC2A0A">
        <w:rPr>
          <w:rFonts w:eastAsia="Times New Roman"/>
          <w:sz w:val="22"/>
          <w:szCs w:val="22"/>
          <w:lang w:eastAsia="ar-SA"/>
        </w:rPr>
        <w:t>Provozující mj.:</w:t>
      </w:r>
      <w:r>
        <w:tab/>
      </w:r>
      <w:r w:rsidRPr="4AA4494C" w:rsidR="00AC2A0A">
        <w:rPr>
          <w:rFonts w:eastAsia="Times New Roman"/>
          <w:sz w:val="22"/>
          <w:szCs w:val="22"/>
          <w:lang w:eastAsia="ar-SA"/>
        </w:rPr>
        <w:t xml:space="preserve"> Dětskou skupinu </w:t>
      </w:r>
      <w:r w:rsidRPr="4AA4494C" w:rsidR="000B33CD">
        <w:rPr>
          <w:rFonts w:eastAsia="Times New Roman"/>
          <w:sz w:val="22"/>
          <w:szCs w:val="22"/>
          <w:lang w:eastAsia="ar-SA"/>
        </w:rPr>
        <w:t>Hradčany</w:t>
      </w:r>
      <w:r w:rsidRPr="4AA4494C" w:rsidR="00AC2A0A">
        <w:rPr>
          <w:rFonts w:eastAsia="Times New Roman"/>
          <w:sz w:val="22"/>
          <w:szCs w:val="22"/>
          <w:lang w:eastAsia="ar-SA"/>
        </w:rPr>
        <w:t xml:space="preserve"> na adrese: </w:t>
      </w:r>
      <w:r w:rsidRPr="4AA4494C" w:rsidR="006D6E96">
        <w:rPr>
          <w:rFonts w:eastAsia="Times New Roman"/>
          <w:sz w:val="22"/>
          <w:szCs w:val="22"/>
          <w:lang w:eastAsia="ar-SA"/>
        </w:rPr>
        <w:t>Husovo nám. 13, 796 01 Prostějov 1</w:t>
      </w:r>
      <w:r w:rsidRPr="4AA4494C" w:rsidR="00AC2A0A">
        <w:rPr>
          <w:rFonts w:eastAsia="Times New Roman"/>
          <w:sz w:val="22"/>
          <w:szCs w:val="22"/>
          <w:lang w:eastAsia="ar-SA"/>
        </w:rPr>
        <w:t xml:space="preserve">, za kterou z titulu pracovněprávního vztahu a organizační struktury v záležitostech vztahujících se k této smlouvě právně jedná </w:t>
      </w:r>
      <w:r w:rsidRPr="4AA4494C" w:rsidR="000B33CD">
        <w:rPr>
          <w:rFonts w:eastAsia="Times New Roman"/>
          <w:b w:val="1"/>
          <w:bCs w:val="1"/>
          <w:sz w:val="22"/>
          <w:szCs w:val="22"/>
          <w:lang w:eastAsia="ar-SA"/>
        </w:rPr>
        <w:t>Blanka</w:t>
      </w:r>
      <w:r w:rsidRPr="4AA4494C" w:rsidR="59971A2C">
        <w:rPr>
          <w:rFonts w:eastAsia="Times New Roman"/>
          <w:b w:val="1"/>
          <w:bCs w:val="1"/>
          <w:sz w:val="22"/>
          <w:szCs w:val="22"/>
          <w:lang w:eastAsia="ar-SA"/>
        </w:rPr>
        <w:t xml:space="preserve"> Laurent</w:t>
      </w:r>
      <w:r w:rsidRPr="4AA4494C" w:rsidR="000B33CD">
        <w:rPr>
          <w:rFonts w:eastAsia="Times New Roman"/>
          <w:b w:val="1"/>
          <w:bCs w:val="1"/>
          <w:sz w:val="22"/>
          <w:szCs w:val="22"/>
          <w:lang w:eastAsia="ar-SA"/>
        </w:rPr>
        <w:t xml:space="preserve"> </w:t>
      </w:r>
      <w:r w:rsidRPr="4AA4494C" w:rsidR="000B33CD">
        <w:rPr>
          <w:rFonts w:eastAsia="Times New Roman"/>
          <w:b w:val="1"/>
          <w:bCs w:val="1"/>
          <w:sz w:val="22"/>
          <w:szCs w:val="22"/>
          <w:lang w:eastAsia="ar-SA"/>
        </w:rPr>
        <w:t>DiS</w:t>
      </w:r>
      <w:r w:rsidRPr="4AA4494C" w:rsidR="000B33CD">
        <w:rPr>
          <w:rFonts w:eastAsia="Times New Roman"/>
          <w:b w:val="1"/>
          <w:bCs w:val="1"/>
          <w:sz w:val="22"/>
          <w:szCs w:val="22"/>
          <w:lang w:eastAsia="ar-SA"/>
        </w:rPr>
        <w:t>.</w:t>
      </w:r>
      <w:r w:rsidRPr="4AA4494C" w:rsidR="00AC2A0A">
        <w:rPr>
          <w:rFonts w:eastAsia="Times New Roman"/>
          <w:sz w:val="22"/>
          <w:szCs w:val="22"/>
        </w:rPr>
        <w:t xml:space="preserve">, vedoucí Dětské skupiny </w:t>
      </w:r>
      <w:r w:rsidRPr="4AA4494C" w:rsidR="000B33CD">
        <w:rPr>
          <w:rFonts w:eastAsia="Times New Roman"/>
          <w:sz w:val="22"/>
          <w:szCs w:val="22"/>
        </w:rPr>
        <w:t>Hradčany</w:t>
      </w:r>
      <w:r w:rsidRPr="4AA4494C" w:rsidR="00AC2A0A">
        <w:rPr>
          <w:rFonts w:eastAsia="Times New Roman"/>
          <w:sz w:val="22"/>
          <w:szCs w:val="22"/>
        </w:rPr>
        <w:t xml:space="preserve">, telefon: </w:t>
      </w:r>
      <w:r w:rsidRPr="4AA4494C" w:rsidR="00C61570">
        <w:rPr>
          <w:rFonts w:eastAsia="Times New Roman"/>
          <w:b w:val="1"/>
          <w:bCs w:val="1"/>
          <w:sz w:val="22"/>
          <w:szCs w:val="22"/>
        </w:rPr>
        <w:t>+420</w:t>
      </w:r>
      <w:r w:rsidRPr="4AA4494C" w:rsidR="000B33CD">
        <w:rPr>
          <w:rFonts w:eastAsia="Times New Roman"/>
          <w:b w:val="1"/>
          <w:bCs w:val="1"/>
          <w:sz w:val="22"/>
          <w:szCs w:val="22"/>
        </w:rPr>
        <w:t> 777 624 895</w:t>
      </w:r>
      <w:r w:rsidRPr="4AA4494C" w:rsidR="00AC2A0A">
        <w:rPr>
          <w:rFonts w:eastAsia="Times New Roman"/>
          <w:sz w:val="22"/>
          <w:szCs w:val="22"/>
        </w:rPr>
        <w:t xml:space="preserve">, e-mail: </w:t>
      </w:r>
      <w:r w:rsidRPr="4AA4494C" w:rsidR="000B33CD">
        <w:rPr>
          <w:rFonts w:eastAsia="Times New Roman"/>
          <w:b w:val="1"/>
          <w:bCs w:val="1"/>
          <w:sz w:val="22"/>
          <w:szCs w:val="22"/>
        </w:rPr>
        <w:t>blanka.</w:t>
      </w:r>
      <w:r w:rsidRPr="4AA4494C" w:rsidR="753C6DDD">
        <w:rPr>
          <w:rFonts w:eastAsia="Times New Roman"/>
          <w:b w:val="1"/>
          <w:bCs w:val="1"/>
          <w:sz w:val="22"/>
          <w:szCs w:val="22"/>
        </w:rPr>
        <w:t>laurent</w:t>
      </w:r>
      <w:r w:rsidRPr="4AA4494C" w:rsidR="00AC2A0A">
        <w:rPr>
          <w:rFonts w:eastAsia="Times New Roman"/>
          <w:b w:val="1"/>
          <w:bCs w:val="1"/>
          <w:sz w:val="22"/>
          <w:szCs w:val="22"/>
        </w:rPr>
        <w:t>@romodrom.cz</w:t>
      </w:r>
      <w:r w:rsidRPr="4AA4494C" w:rsidR="00AC2A0A">
        <w:rPr>
          <w:rFonts w:eastAsia="Times New Roman"/>
          <w:sz w:val="22"/>
          <w:szCs w:val="22"/>
        </w:rPr>
        <w:t xml:space="preserve"> (dále jen „</w:t>
      </w:r>
      <w:r w:rsidRPr="4AA4494C" w:rsidR="00AC2A0A">
        <w:rPr>
          <w:rFonts w:eastAsia="Times New Roman"/>
          <w:b w:val="1"/>
          <w:bCs w:val="1"/>
          <w:sz w:val="22"/>
          <w:szCs w:val="22"/>
        </w:rPr>
        <w:t>DS</w:t>
      </w:r>
      <w:r w:rsidRPr="4AA4494C" w:rsidR="00AC2A0A">
        <w:rPr>
          <w:rFonts w:eastAsia="Times New Roman"/>
          <w:sz w:val="22"/>
          <w:szCs w:val="22"/>
        </w:rPr>
        <w:t>“)</w:t>
      </w:r>
    </w:p>
    <w:p w:rsidRPr="0087570F" w:rsidR="00AC2A0A" w:rsidP="00AC2A0A" w:rsidRDefault="00AC2A0A" w14:paraId="251B8F41" w14:textId="77777777">
      <w:pPr>
        <w:suppressAutoHyphens/>
        <w:rPr>
          <w:rFonts w:ascii="Calibri" w:hAnsi="Calibri" w:eastAsia="Times New Roman" w:cs="Times New Roman"/>
          <w:sz w:val="22"/>
          <w:szCs w:val="22"/>
          <w:lang w:eastAsia="ar-SA"/>
        </w:rPr>
      </w:pPr>
    </w:p>
    <w:p w:rsidRPr="0087570F" w:rsidR="00AC2A0A" w:rsidP="00AC2A0A" w:rsidRDefault="00AC2A0A" w14:paraId="2D537087" w14:textId="77777777">
      <w:pPr>
        <w:suppressAutoHyphens/>
        <w:rPr>
          <w:rFonts w:ascii="Calibri" w:hAnsi="Calibri" w:eastAsia="Times New Roman" w:cs="Times New Roman"/>
          <w:sz w:val="22"/>
          <w:szCs w:val="22"/>
          <w:lang w:eastAsia="ar-SA"/>
        </w:rPr>
      </w:pPr>
      <w:r w:rsidRPr="0087570F">
        <w:rPr>
          <w:rFonts w:ascii="Calibri" w:hAnsi="Calibri" w:eastAsia="Times New Roman" w:cs="Times New Roman"/>
          <w:sz w:val="22"/>
          <w:szCs w:val="22"/>
          <w:lang w:eastAsia="ar-SA"/>
        </w:rPr>
        <w:t>na straně jedné (dále jen „</w:t>
      </w:r>
      <w:r w:rsidRPr="0087570F">
        <w:rPr>
          <w:rFonts w:ascii="Calibri" w:hAnsi="Calibri" w:eastAsia="Times New Roman" w:cs="Times New Roman"/>
          <w:b/>
          <w:sz w:val="22"/>
          <w:szCs w:val="22"/>
          <w:lang w:eastAsia="ar-SA"/>
        </w:rPr>
        <w:t>Poskytovatel“</w:t>
      </w:r>
      <w:r w:rsidRPr="0087570F">
        <w:rPr>
          <w:rFonts w:ascii="Calibri" w:hAnsi="Calibri" w:eastAsia="Times New Roman" w:cs="Times New Roman"/>
          <w:sz w:val="22"/>
          <w:szCs w:val="22"/>
          <w:lang w:eastAsia="ar-SA"/>
        </w:rPr>
        <w:t>)</w:t>
      </w:r>
    </w:p>
    <w:p w:rsidRPr="0087570F" w:rsidR="00AC2A0A" w:rsidP="00AC2A0A" w:rsidRDefault="00AC2A0A" w14:paraId="7510C28E" w14:textId="77777777">
      <w:pPr>
        <w:suppressAutoHyphens/>
        <w:rPr>
          <w:rFonts w:ascii="Calibri" w:hAnsi="Calibri" w:eastAsia="Times New Roman" w:cs="Times New Roman"/>
          <w:b/>
          <w:sz w:val="22"/>
          <w:szCs w:val="22"/>
          <w:lang w:eastAsia="ar-SA"/>
        </w:rPr>
      </w:pPr>
    </w:p>
    <w:p w:rsidRPr="0087570F" w:rsidR="00AC2A0A" w:rsidP="00AC2A0A" w:rsidRDefault="00AC2A0A" w14:paraId="1F04C7C9" w14:textId="77777777">
      <w:pPr>
        <w:suppressAutoHyphens/>
        <w:rPr>
          <w:rFonts w:ascii="Calibri" w:hAnsi="Calibri" w:eastAsia="Times New Roman" w:cs="Times New Roman"/>
          <w:b/>
          <w:sz w:val="22"/>
          <w:szCs w:val="22"/>
          <w:lang w:eastAsia="ar-SA"/>
        </w:rPr>
      </w:pPr>
      <w:r w:rsidRPr="0087570F">
        <w:rPr>
          <w:rFonts w:ascii="Calibri" w:hAnsi="Calibri" w:eastAsia="Times New Roman" w:cs="Times New Roman"/>
          <w:b/>
          <w:sz w:val="22"/>
          <w:szCs w:val="22"/>
          <w:lang w:eastAsia="ar-SA"/>
        </w:rPr>
        <w:t>a</w:t>
      </w:r>
    </w:p>
    <w:p w:rsidRPr="0087570F" w:rsidR="00AC2A0A" w:rsidP="00AC2A0A" w:rsidRDefault="00AC2A0A" w14:paraId="157129C9" w14:textId="77777777">
      <w:pPr>
        <w:suppressAutoHyphens/>
        <w:rPr>
          <w:rFonts w:ascii="Calibri" w:hAnsi="Calibri" w:eastAsia="Times New Roman" w:cs="Times New Roman"/>
          <w:sz w:val="22"/>
          <w:szCs w:val="22"/>
          <w:lang w:eastAsia="ar-SA"/>
        </w:rPr>
      </w:pPr>
    </w:p>
    <w:p w:rsidRPr="00897EF3" w:rsidR="00AC2A0A" w:rsidP="00AC2A0A" w:rsidRDefault="00AC2A0A" w14:paraId="315CCD9A" w14:textId="77777777">
      <w:pPr>
        <w:suppressAutoHyphens/>
        <w:rPr>
          <w:rFonts w:ascii="Calibri" w:hAnsi="Calibri" w:eastAsia="Times New Roman" w:cs="Times New Roman"/>
          <w:lang w:eastAsia="ar-SA"/>
        </w:rPr>
      </w:pPr>
    </w:p>
    <w:tbl>
      <w:tblPr>
        <w:tblStyle w:val="Mkatabulky"/>
        <w:tblW w:w="9015" w:type="dxa"/>
        <w:tblLayout w:type="fixed"/>
        <w:tblLook w:val="06A0" w:firstRow="1" w:lastRow="0" w:firstColumn="1" w:lastColumn="0" w:noHBand="1" w:noVBand="1"/>
      </w:tblPr>
      <w:tblGrid>
        <w:gridCol w:w="4500"/>
        <w:gridCol w:w="4515"/>
      </w:tblGrid>
      <w:tr w:rsidR="00AC2A0A" w:rsidTr="00383AB6" w14:paraId="3AF574E6" w14:textId="77777777">
        <w:trPr>
          <w:trHeight w:val="1230"/>
        </w:trPr>
        <w:tc>
          <w:tcPr>
            <w:tcW w:w="4500" w:type="dxa"/>
          </w:tcPr>
          <w:p w:rsidR="00AC2A0A" w:rsidP="00383AB6" w:rsidRDefault="00AC2A0A" w14:paraId="50484EA8" w14:textId="77777777">
            <w:pPr>
              <w:rPr>
                <w:rFonts w:ascii="Calibri" w:hAnsi="Calibri" w:eastAsia="Times New Roman" w:cs="Times New Roman"/>
                <w:b/>
                <w:bCs/>
                <w:lang w:eastAsia="ar-SA"/>
              </w:rPr>
            </w:pPr>
            <w:r w:rsidRPr="56FF7706">
              <w:rPr>
                <w:rFonts w:ascii="Calibri" w:hAnsi="Calibri" w:eastAsia="Times New Roman" w:cs="Times New Roman"/>
                <w:b/>
                <w:bCs/>
                <w:lang w:eastAsia="ar-SA"/>
              </w:rPr>
              <w:t>Jméno a příjmení rodiče/zákonného zástupce dítěte:</w:t>
            </w:r>
          </w:p>
        </w:tc>
        <w:tc>
          <w:tcPr>
            <w:tcW w:w="4515" w:type="dxa"/>
          </w:tcPr>
          <w:p w:rsidR="00AC2A0A" w:rsidP="00383AB6" w:rsidRDefault="00AC2A0A" w14:paraId="00FE6857" w14:textId="77777777">
            <w:pPr>
              <w:rPr>
                <w:rFonts w:ascii="Calibri" w:hAnsi="Calibri" w:eastAsia="Times New Roman" w:cs="Times New Roman"/>
                <w:lang w:eastAsia="ar-SA"/>
              </w:rPr>
            </w:pPr>
            <w:r w:rsidRPr="56FF7706">
              <w:rPr>
                <w:rFonts w:ascii="Calibri" w:hAnsi="Calibri" w:eastAsia="Times New Roman" w:cs="Times New Roman"/>
                <w:b/>
                <w:bCs/>
                <w:lang w:eastAsia="ar-SA"/>
              </w:rPr>
              <w:t>Bydliště</w:t>
            </w:r>
            <w:r w:rsidRPr="56FF7706">
              <w:rPr>
                <w:rFonts w:ascii="Calibri" w:hAnsi="Calibri" w:eastAsia="Times New Roman" w:cs="Times New Roman"/>
                <w:lang w:eastAsia="ar-SA"/>
              </w:rPr>
              <w:t>:</w:t>
            </w:r>
            <w:r>
              <w:rPr>
                <w:rFonts w:ascii="Calibri" w:hAnsi="Calibri" w:eastAsia="Times New Roman" w:cs="Times New Roman"/>
                <w:lang w:eastAsia="ar-SA"/>
              </w:rPr>
              <w:t xml:space="preserve"> </w:t>
            </w:r>
          </w:p>
        </w:tc>
      </w:tr>
      <w:tr w:rsidR="00AC2A0A" w:rsidTr="00383AB6" w14:paraId="00D6B928" w14:textId="77777777">
        <w:trPr>
          <w:trHeight w:val="1448"/>
        </w:trPr>
        <w:tc>
          <w:tcPr>
            <w:tcW w:w="4500" w:type="dxa"/>
          </w:tcPr>
          <w:p w:rsidR="00AC2A0A" w:rsidP="00383AB6" w:rsidRDefault="00AC2A0A" w14:paraId="7592643C" w14:textId="77777777">
            <w:pPr>
              <w:rPr>
                <w:rFonts w:ascii="Calibri" w:hAnsi="Calibri" w:eastAsia="Times New Roman" w:cs="Times New Roman"/>
                <w:b/>
                <w:bCs/>
                <w:lang w:eastAsia="ar-SA"/>
              </w:rPr>
            </w:pPr>
            <w:r w:rsidRPr="5B954748">
              <w:rPr>
                <w:rFonts w:ascii="Calibri" w:hAnsi="Calibri" w:eastAsia="Times New Roman" w:cs="Times New Roman"/>
                <w:b/>
                <w:bCs/>
                <w:lang w:eastAsia="ar-SA"/>
              </w:rPr>
              <w:t>Tel. kontakt:</w:t>
            </w:r>
          </w:p>
          <w:p w:rsidR="00AC2A0A" w:rsidP="00383AB6" w:rsidRDefault="00AC2A0A" w14:paraId="0C1C3E72" w14:textId="77777777">
            <w:pPr>
              <w:rPr>
                <w:rFonts w:ascii="Calibri" w:hAnsi="Calibri" w:eastAsia="Times New Roman" w:cs="Times New Roman"/>
                <w:lang w:eastAsia="ar-SA"/>
              </w:rPr>
            </w:pPr>
          </w:p>
        </w:tc>
        <w:tc>
          <w:tcPr>
            <w:tcW w:w="4515" w:type="dxa"/>
          </w:tcPr>
          <w:p w:rsidR="00AC2A0A" w:rsidP="00383AB6" w:rsidRDefault="00AC2A0A" w14:paraId="32945D94" w14:textId="77777777">
            <w:pPr>
              <w:rPr>
                <w:rFonts w:ascii="Calibri" w:hAnsi="Calibri" w:eastAsia="Times New Roman" w:cs="Times New Roman"/>
                <w:b/>
                <w:bCs/>
                <w:lang w:eastAsia="ar-SA"/>
              </w:rPr>
            </w:pPr>
            <w:r w:rsidRPr="56FF7706">
              <w:rPr>
                <w:rFonts w:ascii="Calibri" w:hAnsi="Calibri" w:eastAsia="Times New Roman" w:cs="Times New Roman"/>
                <w:b/>
                <w:bCs/>
                <w:lang w:eastAsia="ar-SA"/>
              </w:rPr>
              <w:t>E-mail:</w:t>
            </w:r>
          </w:p>
        </w:tc>
      </w:tr>
      <w:tr w:rsidR="00AC2A0A" w:rsidTr="00383AB6" w14:paraId="58CB62A0" w14:textId="77777777">
        <w:trPr>
          <w:trHeight w:val="1448"/>
        </w:trPr>
        <w:tc>
          <w:tcPr>
            <w:tcW w:w="4500" w:type="dxa"/>
          </w:tcPr>
          <w:p w:rsidR="00AC2A0A" w:rsidP="00383AB6" w:rsidRDefault="00AC2A0A" w14:paraId="4889E476" w14:textId="77777777">
            <w:pPr>
              <w:rPr>
                <w:rFonts w:ascii="Calibri" w:hAnsi="Calibri" w:eastAsia="Times New Roman" w:cs="Times New Roman"/>
                <w:b/>
                <w:bCs/>
                <w:lang w:eastAsia="ar-SA"/>
              </w:rPr>
            </w:pPr>
            <w:r w:rsidRPr="5B954748">
              <w:rPr>
                <w:rFonts w:ascii="Calibri" w:hAnsi="Calibri" w:eastAsia="Times New Roman" w:cs="Times New Roman"/>
                <w:b/>
                <w:bCs/>
                <w:lang w:eastAsia="ar-SA"/>
              </w:rPr>
              <w:t>Číslo účtu:</w:t>
            </w:r>
          </w:p>
        </w:tc>
        <w:tc>
          <w:tcPr>
            <w:tcW w:w="4515" w:type="dxa"/>
          </w:tcPr>
          <w:p w:rsidR="00AC2A0A" w:rsidP="00383AB6" w:rsidRDefault="00AC2A0A" w14:paraId="6D0E4DCB" w14:textId="77777777">
            <w:pPr>
              <w:rPr>
                <w:rFonts w:ascii="Calibri" w:hAnsi="Calibri" w:eastAsia="Times New Roman" w:cs="Times New Roman"/>
                <w:b/>
                <w:bCs/>
                <w:lang w:eastAsia="ar-SA"/>
              </w:rPr>
            </w:pPr>
            <w:r w:rsidRPr="5B954748">
              <w:rPr>
                <w:rFonts w:ascii="Calibri" w:hAnsi="Calibri" w:eastAsia="Times New Roman" w:cs="Times New Roman"/>
                <w:b/>
                <w:bCs/>
                <w:lang w:eastAsia="ar-SA"/>
              </w:rPr>
              <w:t>Narozen/a:</w:t>
            </w:r>
          </w:p>
        </w:tc>
      </w:tr>
    </w:tbl>
    <w:p w:rsidRPr="00541A66" w:rsidR="00AC2A0A" w:rsidP="00AC2A0A" w:rsidRDefault="00AC2A0A" w14:paraId="0D9373F6" w14:textId="77777777">
      <w:pPr>
        <w:suppressAutoHyphens/>
        <w:spacing w:line="360" w:lineRule="auto"/>
      </w:pPr>
    </w:p>
    <w:p w:rsidRPr="00541A66" w:rsidR="00AC2A0A" w:rsidP="00AC2A0A" w:rsidRDefault="00AC2A0A" w14:paraId="6CD4640E" w14:textId="77777777">
      <w:pPr>
        <w:suppressAutoHyphens/>
        <w:spacing w:line="360" w:lineRule="auto"/>
        <w:jc w:val="both"/>
        <w:rPr>
          <w:rFonts w:ascii="Calibri" w:hAnsi="Calibri" w:eastAsia="Times New Roman" w:cs="Times New Roman"/>
          <w:sz w:val="22"/>
          <w:szCs w:val="22"/>
          <w:lang w:eastAsia="ar-SA"/>
        </w:rPr>
      </w:pPr>
      <w:r w:rsidRPr="56FF7706">
        <w:rPr>
          <w:rFonts w:ascii="Calibri" w:hAnsi="Calibri" w:eastAsia="Times New Roman" w:cs="Times New Roman"/>
          <w:sz w:val="22"/>
          <w:szCs w:val="22"/>
          <w:lang w:eastAsia="ar-SA"/>
        </w:rPr>
        <w:t>(dále jen „</w:t>
      </w:r>
      <w:r w:rsidRPr="56FF7706">
        <w:rPr>
          <w:rFonts w:ascii="Calibri" w:hAnsi="Calibri" w:eastAsia="Times New Roman" w:cs="Times New Roman"/>
          <w:b/>
          <w:bCs/>
          <w:sz w:val="22"/>
          <w:szCs w:val="22"/>
          <w:lang w:eastAsia="ar-SA"/>
        </w:rPr>
        <w:t>Zástupce dítěte</w:t>
      </w:r>
      <w:r w:rsidRPr="56FF7706">
        <w:rPr>
          <w:rFonts w:ascii="Calibri" w:hAnsi="Calibri" w:eastAsia="Times New Roman" w:cs="Times New Roman"/>
          <w:sz w:val="22"/>
          <w:szCs w:val="22"/>
          <w:lang w:eastAsia="ar-SA"/>
        </w:rPr>
        <w:t>“)</w:t>
      </w:r>
    </w:p>
    <w:p w:rsidR="00AC2A0A" w:rsidP="00AC2A0A" w:rsidRDefault="00AC2A0A" w14:paraId="2B0F5610" w14:textId="77777777">
      <w:pPr>
        <w:tabs>
          <w:tab w:val="left" w:pos="1290"/>
        </w:tabs>
        <w:suppressAutoHyphens/>
        <w:jc w:val="both"/>
        <w:rPr>
          <w:rFonts w:ascii="Calibri" w:hAnsi="Calibri" w:eastAsia="Times New Roman" w:cs="Times New Roman"/>
          <w:sz w:val="22"/>
          <w:szCs w:val="22"/>
          <w:lang w:eastAsia="ar-SA"/>
        </w:rPr>
      </w:pPr>
    </w:p>
    <w:p w:rsidR="00AC2A0A" w:rsidP="00AC2A0A" w:rsidRDefault="00AC2A0A" w14:paraId="066569B9" w14:textId="2DAD728A">
      <w:pPr>
        <w:tabs>
          <w:tab w:val="left" w:pos="1290"/>
        </w:tabs>
        <w:suppressAutoHyphens/>
        <w:jc w:val="both"/>
        <w:rPr>
          <w:rFonts w:ascii="Calibri" w:hAnsi="Calibri" w:eastAsia="Times New Roman" w:cs="Times New Roman"/>
          <w:sz w:val="22"/>
          <w:szCs w:val="22"/>
          <w:highlight w:val="yellow"/>
          <w:lang w:eastAsia="ar-SA"/>
        </w:rPr>
      </w:pPr>
      <w:r w:rsidRPr="5B954748">
        <w:rPr>
          <w:rFonts w:ascii="Calibri" w:hAnsi="Calibri" w:eastAsia="Times New Roman" w:cs="Times New Roman"/>
          <w:sz w:val="22"/>
          <w:szCs w:val="22"/>
          <w:lang w:eastAsia="ar-SA"/>
        </w:rPr>
        <w:t xml:space="preserve">spolu uzavírají </w:t>
      </w:r>
      <w:r w:rsidRPr="5B954748">
        <w:rPr>
          <w:sz w:val="22"/>
          <w:szCs w:val="22"/>
        </w:rPr>
        <w:t>dle § 13 zákona č. 247/2014 Sb., o poskytování služby péče o dítě v dětské skupině, v platném znění</w:t>
      </w:r>
      <w:r w:rsidRPr="5B954748">
        <w:rPr>
          <w:rFonts w:ascii="Calibri" w:hAnsi="Calibri" w:eastAsia="Times New Roman" w:cs="Times New Roman"/>
          <w:sz w:val="22"/>
          <w:szCs w:val="22"/>
          <w:lang w:eastAsia="ar-SA"/>
        </w:rPr>
        <w:t xml:space="preserve">, v souladu s § 1746 odst. 2 zák. č. 89/2012 Sb., občanský zákoník, ve znění pozdějších předpisů, tuto Smlouvu </w:t>
      </w:r>
      <w:r w:rsidRPr="5B954748">
        <w:rPr>
          <w:rFonts w:ascii="Calibri" w:hAnsi="Calibri" w:eastAsia="Times New Roman" w:cs="Times New Roman"/>
          <w:b/>
          <w:bCs/>
          <w:sz w:val="22"/>
          <w:szCs w:val="22"/>
          <w:lang w:eastAsia="ar-SA"/>
        </w:rPr>
        <w:t xml:space="preserve">o poskytování péče o dítě v dětské </w:t>
      </w:r>
      <w:r>
        <w:rPr>
          <w:rFonts w:ascii="Calibri" w:hAnsi="Calibri" w:eastAsia="Times New Roman" w:cs="Times New Roman"/>
          <w:b/>
          <w:bCs/>
          <w:sz w:val="22"/>
          <w:szCs w:val="22"/>
          <w:lang w:eastAsia="ar-SA"/>
        </w:rPr>
        <w:t xml:space="preserve">skupině </w:t>
      </w:r>
      <w:r w:rsidR="000B33CD">
        <w:rPr>
          <w:rFonts w:ascii="Calibri" w:hAnsi="Calibri" w:eastAsia="Times New Roman" w:cs="Times New Roman"/>
          <w:b/>
          <w:bCs/>
          <w:sz w:val="22"/>
          <w:szCs w:val="22"/>
          <w:lang w:eastAsia="ar-SA"/>
        </w:rPr>
        <w:t>Hradčany</w:t>
      </w:r>
      <w:r w:rsidR="004E136F">
        <w:rPr>
          <w:rFonts w:ascii="Calibri" w:hAnsi="Calibri" w:eastAsia="Times New Roman" w:cs="Times New Roman"/>
          <w:b/>
          <w:bCs/>
          <w:sz w:val="22"/>
          <w:szCs w:val="22"/>
          <w:lang w:eastAsia="ar-SA"/>
        </w:rPr>
        <w:t>.</w:t>
      </w:r>
    </w:p>
    <w:p w:rsidRPr="00DF3E25" w:rsidR="00AC2A0A" w:rsidP="00AC2A0A" w:rsidRDefault="00AC2A0A" w14:paraId="7B95A3BD" w14:textId="77777777">
      <w:pPr>
        <w:tabs>
          <w:tab w:val="left" w:pos="1290"/>
        </w:tabs>
        <w:suppressAutoHyphens/>
        <w:jc w:val="both"/>
        <w:rPr>
          <w:rFonts w:ascii="Calibri" w:hAnsi="Calibri"/>
          <w:i/>
          <w:iCs/>
          <w:color w:val="000000"/>
          <w:sz w:val="22"/>
          <w:szCs w:val="22"/>
          <w:shd w:val="clear" w:color="auto" w:fill="FFFFFF"/>
        </w:rPr>
      </w:pPr>
    </w:p>
    <w:p w:rsidRPr="00DF3E25" w:rsidR="00AC2A0A" w:rsidP="00AC2A0A" w:rsidRDefault="00AC2A0A" w14:paraId="36B77914" w14:textId="77777777">
      <w:pPr>
        <w:tabs>
          <w:tab w:val="left" w:pos="1290"/>
        </w:tabs>
        <w:suppressAutoHyphens/>
        <w:jc w:val="both"/>
        <w:rPr>
          <w:rFonts w:ascii="Calibri" w:hAnsi="Calibri" w:eastAsia="Times New Roman" w:cs="Times New Roman"/>
          <w:sz w:val="22"/>
          <w:szCs w:val="22"/>
          <w:lang w:eastAsia="ar-SA"/>
        </w:rPr>
      </w:pPr>
    </w:p>
    <w:p w:rsidRPr="00DF3E25" w:rsidR="00AC2A0A" w:rsidP="00AC2A0A" w:rsidRDefault="00AC2A0A" w14:paraId="37ACD200" w14:textId="77777777">
      <w:pPr>
        <w:tabs>
          <w:tab w:val="left" w:pos="1290"/>
        </w:tabs>
        <w:suppressAutoHyphens/>
        <w:jc w:val="both"/>
        <w:rPr>
          <w:rFonts w:ascii="Calibri" w:hAnsi="Calibri" w:eastAsia="Times New Roman" w:cs="Times New Roman"/>
          <w:b/>
          <w:bCs/>
          <w:sz w:val="22"/>
          <w:szCs w:val="22"/>
          <w:lang w:eastAsia="ar-SA"/>
        </w:rPr>
      </w:pPr>
      <w:r w:rsidRPr="56FF7706">
        <w:rPr>
          <w:rFonts w:ascii="Calibri" w:hAnsi="Calibri" w:eastAsia="Times New Roman" w:cs="Times New Roman"/>
          <w:sz w:val="22"/>
          <w:szCs w:val="22"/>
          <w:lang w:eastAsia="ar-SA"/>
        </w:rPr>
        <w:t>(dále jen „</w:t>
      </w:r>
      <w:r w:rsidRPr="56FF7706">
        <w:rPr>
          <w:rFonts w:ascii="Calibri" w:hAnsi="Calibri" w:eastAsia="Times New Roman" w:cs="Times New Roman"/>
          <w:b/>
          <w:bCs/>
          <w:sz w:val="22"/>
          <w:szCs w:val="22"/>
          <w:lang w:eastAsia="ar-SA"/>
        </w:rPr>
        <w:t>Smlouva</w:t>
      </w:r>
      <w:r w:rsidRPr="56FF7706">
        <w:rPr>
          <w:rFonts w:ascii="Calibri" w:hAnsi="Calibri" w:eastAsia="Times New Roman" w:cs="Times New Roman"/>
          <w:sz w:val="22"/>
          <w:szCs w:val="22"/>
          <w:lang w:eastAsia="ar-SA"/>
        </w:rPr>
        <w:t>“), a to následujícího znění:</w:t>
      </w:r>
    </w:p>
    <w:p w:rsidR="0046554F" w:rsidP="0046554F" w:rsidRDefault="0046554F" w14:paraId="41480F74" w14:textId="77777777">
      <w:pPr>
        <w:jc w:val="both"/>
        <w:rPr>
          <w:rFonts w:ascii="Calibri" w:hAnsi="Calibri" w:eastAsia="Times New Roman" w:cs="Times New Roman"/>
          <w:lang w:eastAsia="ar-SA"/>
        </w:rPr>
      </w:pPr>
    </w:p>
    <w:p w:rsidR="0046554F" w:rsidP="0046554F" w:rsidRDefault="0046554F" w14:paraId="0485A35F" w14:textId="77777777">
      <w:pPr>
        <w:jc w:val="both"/>
        <w:rPr>
          <w:rFonts w:ascii="Calibri" w:hAnsi="Calibri" w:eastAsia="Times New Roman" w:cs="Times New Roman"/>
          <w:lang w:eastAsia="ar-SA"/>
        </w:rPr>
      </w:pPr>
    </w:p>
    <w:p w:rsidRPr="0046554F" w:rsidR="00AC2A0A" w:rsidP="0046554F" w:rsidRDefault="00AC2A0A" w14:paraId="3D53A4BF" w14:textId="7C5CC06B">
      <w:pPr>
        <w:pStyle w:val="Odstavecseseznamem"/>
        <w:numPr>
          <w:ilvl w:val="0"/>
          <w:numId w:val="1"/>
        </w:numPr>
        <w:jc w:val="both"/>
        <w:rPr>
          <w:rFonts w:ascii="Calibri" w:hAnsi="Calibri" w:eastAsia="Times New Roman" w:cs="Times New Roman"/>
          <w:b/>
          <w:bCs/>
          <w:lang w:eastAsia="ar-SA"/>
        </w:rPr>
      </w:pPr>
      <w:r w:rsidRPr="0046554F">
        <w:rPr>
          <w:rFonts w:ascii="Calibri" w:hAnsi="Calibri" w:eastAsia="Times New Roman" w:cs="Times New Roman"/>
          <w:b/>
          <w:bCs/>
          <w:lang w:eastAsia="ar-SA"/>
        </w:rPr>
        <w:t>Úvodní ustanovení</w:t>
      </w:r>
    </w:p>
    <w:p w:rsidR="00AC2A0A" w:rsidP="00AC2A0A" w:rsidRDefault="00AC2A0A" w14:paraId="4CE40ECC" w14:textId="77777777">
      <w:pPr>
        <w:suppressAutoHyphens/>
        <w:jc w:val="both"/>
        <w:rPr>
          <w:rFonts w:ascii="Calibri" w:hAnsi="Calibri" w:eastAsia="Times New Roman" w:cs="Times New Roman"/>
          <w:b/>
          <w:bCs/>
          <w:lang w:eastAsia="ar-SA"/>
        </w:rPr>
      </w:pPr>
    </w:p>
    <w:p w:rsidRPr="00BF4E08" w:rsidR="00AC2A0A" w:rsidP="00AC2A0A" w:rsidRDefault="00AC2A0A" w14:paraId="64189906" w14:textId="77777777">
      <w:pPr>
        <w:pStyle w:val="Odstavecseseznamem"/>
        <w:numPr>
          <w:ilvl w:val="1"/>
          <w:numId w:val="1"/>
        </w:numPr>
        <w:suppressAutoHyphens/>
        <w:spacing w:after="0" w:line="240" w:lineRule="auto"/>
        <w:ind w:left="786"/>
        <w:jc w:val="both"/>
      </w:pPr>
      <w:r>
        <w:t>Poskytovatel je držitelem oprávnění k poskytování služby péče o dítě v dětské skupině (dále „DS“) dle § 4 odst. 1 zák. č. 247/2014 Sb.</w:t>
      </w:r>
    </w:p>
    <w:p w:rsidRPr="00541A66" w:rsidR="00AC2A0A" w:rsidP="00AC2A0A" w:rsidRDefault="00AC2A0A" w14:paraId="1EB3711F" w14:textId="77777777">
      <w:pPr>
        <w:suppressAutoHyphens/>
        <w:jc w:val="both"/>
        <w:rPr>
          <w:rFonts w:ascii="Calibri" w:hAnsi="Calibri" w:eastAsia="Times New Roman" w:cs="Times New Roman"/>
          <w:b/>
          <w:bCs/>
          <w:lang w:eastAsia="ar-SA"/>
        </w:rPr>
      </w:pPr>
    </w:p>
    <w:p w:rsidRPr="00A80642" w:rsidR="00AC2A0A" w:rsidP="00AC2A0A" w:rsidRDefault="00AC2A0A" w14:paraId="650761FD" w14:textId="77777777">
      <w:pPr>
        <w:pStyle w:val="Odstavecseseznamem"/>
        <w:numPr>
          <w:ilvl w:val="0"/>
          <w:numId w:val="1"/>
        </w:numPr>
        <w:suppressAutoHyphens/>
        <w:spacing w:after="0" w:line="240" w:lineRule="auto"/>
        <w:jc w:val="both"/>
        <w:rPr>
          <w:rFonts w:ascii="Calibri" w:hAnsi="Calibri" w:eastAsia="Times New Roman" w:cs="Times New Roman"/>
          <w:b/>
          <w:bCs/>
          <w:lang w:eastAsia="ar-SA"/>
        </w:rPr>
      </w:pPr>
      <w:r w:rsidRPr="56FF7706">
        <w:rPr>
          <w:rFonts w:ascii="Calibri" w:hAnsi="Calibri" w:eastAsia="Times New Roman" w:cs="Times New Roman"/>
          <w:b/>
          <w:bCs/>
          <w:lang w:eastAsia="ar-SA"/>
        </w:rPr>
        <w:t>Předmět Smlouvy</w:t>
      </w:r>
    </w:p>
    <w:p w:rsidRPr="00541A66" w:rsidR="00AC2A0A" w:rsidP="00AC2A0A" w:rsidRDefault="00AC2A0A" w14:paraId="67471BCC" w14:textId="77777777">
      <w:pPr>
        <w:suppressAutoHyphens/>
        <w:jc w:val="both"/>
        <w:rPr>
          <w:rFonts w:ascii="Calibri" w:hAnsi="Calibri" w:eastAsia="Times New Roman" w:cs="Times New Roman"/>
          <w:lang w:eastAsia="ar-SA"/>
        </w:rPr>
      </w:pPr>
    </w:p>
    <w:p w:rsidR="00AC2A0A" w:rsidP="000B33CD" w:rsidRDefault="00AC2A0A" w14:paraId="2E0248BD" w14:textId="04F1AA06">
      <w:pPr>
        <w:pStyle w:val="Odstavecseseznamem"/>
        <w:numPr>
          <w:ilvl w:val="1"/>
          <w:numId w:val="1"/>
        </w:numPr>
        <w:suppressAutoHyphens/>
        <w:spacing w:after="0" w:line="240" w:lineRule="auto"/>
        <w:jc w:val="both"/>
      </w:pPr>
      <w:r>
        <w:t>Tato smlouva upravuje poskytování služeb péče o dítě</w:t>
      </w:r>
      <w:r w:rsidRPr="004D4302">
        <w:t xml:space="preserve"> </w:t>
      </w:r>
      <w:r>
        <w:t xml:space="preserve">v Dětské skupině </w:t>
      </w:r>
      <w:r w:rsidRPr="000B33CD" w:rsidR="000B33CD">
        <w:t xml:space="preserve">Hradčany </w:t>
      </w:r>
      <w:r w:rsidR="002B4CD0">
        <w:t>P</w:t>
      </w:r>
      <w:r w:rsidRPr="007A0EA6">
        <w:t>oskytovatelem</w:t>
      </w:r>
      <w:r>
        <w:t xml:space="preserve">, rámcový obsah a podmínky této péče a rovněž práva a povinnosti </w:t>
      </w:r>
      <w:r w:rsidR="002B4CD0">
        <w:t>P</w:t>
      </w:r>
      <w:r>
        <w:t xml:space="preserve">oskytovatele a </w:t>
      </w:r>
      <w:r w:rsidR="002B4CD0">
        <w:t>Z</w:t>
      </w:r>
      <w:r>
        <w:t xml:space="preserve">ástupce </w:t>
      </w:r>
      <w:r w:rsidRPr="00C872A0">
        <w:t xml:space="preserve">dítěte. </w:t>
      </w:r>
    </w:p>
    <w:p w:rsidR="00773C4E" w:rsidP="4AA4494C" w:rsidRDefault="00773C4E" w14:paraId="5169BAD9" w14:textId="3EC67120">
      <w:pPr>
        <w:pStyle w:val="Normln"/>
        <w:suppressAutoHyphens/>
        <w:jc w:val="both"/>
      </w:pPr>
    </w:p>
    <w:tbl>
      <w:tblPr>
        <w:tblpPr w:leftFromText="141" w:rightFromText="141" w:vertAnchor="text" w:horzAnchor="margin" w:tblpY="-22"/>
        <w:tblW w:w="901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011"/>
        <w:gridCol w:w="2999"/>
      </w:tblGrid>
      <w:tr w:rsidRPr="0046554F" w:rsidR="00773C4E" w:rsidTr="4AA4494C" w14:paraId="34DD5D65" w14:textId="77777777">
        <w:trPr>
          <w:trHeight w:val="300"/>
        </w:trPr>
        <w:tc>
          <w:tcPr>
            <w:tcW w:w="6011" w:type="dxa"/>
            <w:tcBorders>
              <w:top w:val="single" w:color="auto" w:sz="6" w:space="0"/>
              <w:left w:val="single" w:color="auto" w:sz="6" w:space="0"/>
              <w:bottom w:val="single" w:color="auto" w:sz="6" w:space="0"/>
              <w:right w:val="single" w:color="auto" w:sz="6" w:space="0"/>
            </w:tcBorders>
            <w:shd w:val="clear" w:color="auto" w:fill="auto"/>
            <w:tcMar/>
            <w:hideMark/>
          </w:tcPr>
          <w:p w:rsidRPr="0046554F" w:rsidR="00773C4E" w:rsidP="00773C4E" w:rsidRDefault="00773C4E" w14:paraId="032E6802" w14:textId="77777777">
            <w:pPr>
              <w:textAlignment w:val="baseline"/>
              <w:rPr>
                <w:rFonts w:ascii="Times New Roman" w:hAnsi="Times New Roman" w:eastAsia="Times New Roman" w:cs="Times New Roman"/>
                <w:lang w:eastAsia="cs-CZ"/>
              </w:rPr>
            </w:pPr>
            <w:r w:rsidRPr="0046554F">
              <w:rPr>
                <w:rFonts w:ascii="Calibri" w:hAnsi="Calibri" w:eastAsia="Times New Roman" w:cs="Calibri"/>
                <w:b/>
                <w:bCs/>
                <w:lang w:eastAsia="cs-CZ"/>
              </w:rPr>
              <w:t>Jméno a příjmení dítěte:</w:t>
            </w:r>
            <w:r w:rsidRPr="0046554F">
              <w:rPr>
                <w:rFonts w:ascii="Calibri" w:hAnsi="Calibri" w:eastAsia="Times New Roman" w:cs="Calibri"/>
                <w:lang w:eastAsia="cs-CZ"/>
              </w:rPr>
              <w:t> </w:t>
            </w:r>
          </w:p>
        </w:tc>
        <w:tc>
          <w:tcPr>
            <w:tcW w:w="2999" w:type="dxa"/>
            <w:tcBorders>
              <w:top w:val="single" w:color="auto" w:sz="6" w:space="0"/>
              <w:left w:val="single" w:color="auto" w:sz="6" w:space="0"/>
              <w:bottom w:val="single" w:color="auto" w:sz="6" w:space="0"/>
              <w:right w:val="single" w:color="auto" w:sz="6" w:space="0"/>
            </w:tcBorders>
            <w:shd w:val="clear" w:color="auto" w:fill="auto"/>
            <w:tcMar/>
            <w:hideMark/>
          </w:tcPr>
          <w:p w:rsidRPr="0046554F" w:rsidR="00773C4E" w:rsidP="00773C4E" w:rsidRDefault="00773C4E" w14:paraId="2658B9D1" w14:textId="77777777">
            <w:pPr>
              <w:textAlignment w:val="baseline"/>
              <w:rPr>
                <w:rFonts w:ascii="Times New Roman" w:hAnsi="Times New Roman" w:eastAsia="Times New Roman" w:cs="Times New Roman"/>
                <w:lang w:eastAsia="cs-CZ"/>
              </w:rPr>
            </w:pPr>
            <w:r w:rsidRPr="0046554F">
              <w:rPr>
                <w:rFonts w:ascii="Calibri" w:hAnsi="Calibri" w:eastAsia="Times New Roman" w:cs="Calibri"/>
                <w:b/>
                <w:bCs/>
                <w:lang w:eastAsia="cs-CZ"/>
              </w:rPr>
              <w:t>Datum narození:</w:t>
            </w:r>
            <w:r w:rsidRPr="0046554F">
              <w:rPr>
                <w:rFonts w:ascii="Calibri" w:hAnsi="Calibri" w:eastAsia="Times New Roman" w:cs="Calibri"/>
                <w:lang w:eastAsia="cs-CZ"/>
              </w:rPr>
              <w:t> </w:t>
            </w:r>
          </w:p>
        </w:tc>
      </w:tr>
      <w:tr w:rsidRPr="0046554F" w:rsidR="00773C4E" w:rsidTr="4AA4494C" w14:paraId="6F6415FB" w14:textId="77777777">
        <w:trPr>
          <w:trHeight w:val="300"/>
        </w:trPr>
        <w:tc>
          <w:tcPr>
            <w:tcW w:w="9010" w:type="dxa"/>
            <w:gridSpan w:val="2"/>
            <w:tcBorders>
              <w:top w:val="single" w:color="auto" w:sz="6" w:space="0"/>
              <w:left w:val="single" w:color="auto" w:sz="6" w:space="0"/>
              <w:bottom w:val="single" w:color="auto" w:sz="6" w:space="0"/>
              <w:right w:val="single" w:color="auto" w:sz="6" w:space="0"/>
            </w:tcBorders>
            <w:shd w:val="clear" w:color="auto" w:fill="auto"/>
            <w:tcMar/>
            <w:hideMark/>
          </w:tcPr>
          <w:p w:rsidRPr="0046554F" w:rsidR="00773C4E" w:rsidP="00773C4E" w:rsidRDefault="00773C4E" w14:paraId="2B54CDB3" w14:textId="77777777">
            <w:pPr>
              <w:ind w:right="-270"/>
              <w:textAlignment w:val="baseline"/>
              <w:rPr>
                <w:rFonts w:ascii="Times New Roman" w:hAnsi="Times New Roman" w:eastAsia="Times New Roman" w:cs="Times New Roman"/>
                <w:lang w:eastAsia="cs-CZ"/>
              </w:rPr>
            </w:pPr>
            <w:r w:rsidRPr="0046554F">
              <w:rPr>
                <w:rFonts w:ascii="Calibri" w:hAnsi="Calibri" w:eastAsia="Times New Roman" w:cs="Calibri"/>
                <w:b/>
                <w:bCs/>
                <w:sz w:val="23"/>
                <w:szCs w:val="23"/>
                <w:lang w:eastAsia="cs-CZ"/>
              </w:rPr>
              <w:t xml:space="preserve">Rodné číslo </w:t>
            </w:r>
            <w:r w:rsidRPr="0046554F">
              <w:rPr>
                <w:rFonts w:ascii="Calibri" w:hAnsi="Calibri" w:eastAsia="Times New Roman" w:cs="Calibri"/>
                <w:sz w:val="23"/>
                <w:szCs w:val="23"/>
                <w:lang w:eastAsia="cs-CZ"/>
              </w:rPr>
              <w:t>(event. číslo pasu nebo evropské číslo pojištěnců u cizinců):  </w:t>
            </w:r>
          </w:p>
        </w:tc>
      </w:tr>
      <w:tr w:rsidRPr="0046554F" w:rsidR="00773C4E" w:rsidTr="4AA4494C" w14:paraId="2384BDC5" w14:textId="77777777">
        <w:trPr>
          <w:trHeight w:val="300"/>
        </w:trPr>
        <w:tc>
          <w:tcPr>
            <w:tcW w:w="6011" w:type="dxa"/>
            <w:tcBorders>
              <w:top w:val="single" w:color="auto" w:sz="6" w:space="0"/>
              <w:left w:val="single" w:color="auto" w:sz="6" w:space="0"/>
              <w:bottom w:val="single" w:color="auto" w:sz="6" w:space="0"/>
              <w:right w:val="single" w:color="auto" w:sz="6" w:space="0"/>
            </w:tcBorders>
            <w:shd w:val="clear" w:color="auto" w:fill="auto"/>
            <w:tcMar/>
            <w:hideMark/>
          </w:tcPr>
          <w:p w:rsidRPr="0046554F" w:rsidR="00773C4E" w:rsidP="00773C4E" w:rsidRDefault="00773C4E" w14:paraId="6DAC22BC" w14:textId="77777777">
            <w:pPr>
              <w:textAlignment w:val="baseline"/>
              <w:rPr>
                <w:rFonts w:ascii="Times New Roman" w:hAnsi="Times New Roman" w:eastAsia="Times New Roman" w:cs="Times New Roman"/>
                <w:lang w:eastAsia="cs-CZ"/>
              </w:rPr>
            </w:pPr>
            <w:r w:rsidRPr="0046554F">
              <w:rPr>
                <w:rFonts w:ascii="Calibri" w:hAnsi="Calibri" w:eastAsia="Times New Roman" w:cs="Calibri"/>
                <w:b/>
                <w:bCs/>
                <w:lang w:eastAsia="cs-CZ"/>
              </w:rPr>
              <w:t>Bydliště:</w:t>
            </w:r>
            <w:r w:rsidRPr="0046554F">
              <w:rPr>
                <w:rFonts w:ascii="Calibri" w:hAnsi="Calibri" w:eastAsia="Times New Roman" w:cs="Calibri"/>
                <w:lang w:eastAsia="cs-CZ"/>
              </w:rPr>
              <w:t> </w:t>
            </w:r>
          </w:p>
        </w:tc>
        <w:tc>
          <w:tcPr>
            <w:tcW w:w="2999" w:type="dxa"/>
            <w:tcBorders>
              <w:top w:val="single" w:color="auto" w:sz="6" w:space="0"/>
              <w:left w:val="single" w:color="auto" w:sz="6" w:space="0"/>
              <w:bottom w:val="single" w:color="auto" w:sz="6" w:space="0"/>
              <w:right w:val="single" w:color="auto" w:sz="6" w:space="0"/>
            </w:tcBorders>
            <w:shd w:val="clear" w:color="auto" w:fill="auto"/>
            <w:tcMar/>
            <w:hideMark/>
          </w:tcPr>
          <w:p w:rsidRPr="0046554F" w:rsidR="00773C4E" w:rsidP="00773C4E" w:rsidRDefault="00773C4E" w14:paraId="7FBD7D81" w14:textId="25267321">
            <w:pPr>
              <w:textAlignment w:val="baseline"/>
            </w:pPr>
            <w:r w:rsidRPr="4AA4494C" w:rsidR="00773C4E">
              <w:rPr>
                <w:rFonts w:ascii="Calibri" w:hAnsi="Calibri" w:eastAsia="Times New Roman" w:cs="Calibri"/>
                <w:b w:val="1"/>
                <w:bCs w:val="1"/>
                <w:lang w:eastAsia="cs-CZ"/>
              </w:rPr>
              <w:t>Zdravotní pojišťovna:</w:t>
            </w:r>
            <w:r w:rsidRPr="4AA4494C" w:rsidR="00773C4E">
              <w:rPr>
                <w:rFonts w:ascii="Calibri" w:hAnsi="Calibri" w:eastAsia="Times New Roman" w:cs="Calibri"/>
                <w:lang w:eastAsia="cs-CZ"/>
              </w:rPr>
              <w:t> </w:t>
            </w:r>
          </w:p>
        </w:tc>
      </w:tr>
    </w:tbl>
    <w:p w:rsidR="4AA4494C" w:rsidP="4AA4494C" w:rsidRDefault="4AA4494C" w14:paraId="5AFC78E4" w14:textId="2651A96E">
      <w:pPr>
        <w:pStyle w:val="Odstavecseseznamem"/>
        <w:spacing w:after="0" w:line="240" w:lineRule="auto"/>
        <w:ind w:left="720"/>
        <w:jc w:val="both"/>
      </w:pPr>
    </w:p>
    <w:p w:rsidRPr="00773C4E" w:rsidR="0046554F" w:rsidP="00773C4E" w:rsidRDefault="0046554F" w14:paraId="5085BBD8" w14:textId="7DEE385F">
      <w:pPr>
        <w:pStyle w:val="Odstavecseseznamem"/>
        <w:numPr>
          <w:ilvl w:val="1"/>
          <w:numId w:val="1"/>
        </w:numPr>
        <w:suppressAutoHyphens/>
        <w:spacing w:after="0" w:line="240" w:lineRule="auto"/>
        <w:jc w:val="both"/>
      </w:pPr>
      <w:r w:rsidRPr="00773C4E">
        <w:rPr>
          <w:rFonts w:ascii="Calibri" w:hAnsi="Calibri" w:eastAsia="Times New Roman" w:cs="Calibri"/>
          <w:lang w:eastAsia="cs-CZ"/>
        </w:rPr>
        <w:t xml:space="preserve">Místem poskytování služeb péče o dítě v dětské skupině je: Husovo nám. 13, </w:t>
      </w:r>
      <w:r w:rsidRPr="00773C4E" w:rsidR="00773C4E">
        <w:rPr>
          <w:rFonts w:ascii="Calibri" w:hAnsi="Calibri" w:eastAsia="Times New Roman" w:cs="Calibri"/>
          <w:lang w:eastAsia="cs-CZ"/>
        </w:rPr>
        <w:t>796 01 Prostějov.</w:t>
      </w:r>
      <w:r w:rsidRPr="00773C4E">
        <w:rPr>
          <w:rFonts w:ascii="Calibri" w:hAnsi="Calibri" w:eastAsia="Times New Roman" w:cs="Calibri"/>
          <w:lang w:eastAsia="cs-CZ"/>
        </w:rPr>
        <w:t> </w:t>
      </w:r>
    </w:p>
    <w:p w:rsidRPr="00773C4E" w:rsidR="0046554F" w:rsidP="00773C4E" w:rsidRDefault="0046554F" w14:paraId="35842A75" w14:textId="23169AB4">
      <w:pPr>
        <w:pStyle w:val="Odstavecseseznamem"/>
        <w:numPr>
          <w:ilvl w:val="1"/>
          <w:numId w:val="1"/>
        </w:numPr>
        <w:suppressAutoHyphens/>
        <w:spacing w:after="0" w:line="240" w:lineRule="auto"/>
        <w:jc w:val="both"/>
        <w:rPr/>
      </w:pPr>
      <w:r w:rsidRPr="4AA4494C" w:rsidR="0046554F">
        <w:rPr>
          <w:rFonts w:ascii="Calibri" w:hAnsi="Calibri" w:eastAsia="Times New Roman" w:cs="Calibri"/>
          <w:lang w:eastAsia="cs-CZ"/>
        </w:rPr>
        <w:t>Provozní doba služby péče o dítě v dětské skupině je v pracovní dn</w:t>
      </w:r>
      <w:r w:rsidRPr="4AA4494C" w:rsidR="00773C4E">
        <w:rPr>
          <w:rFonts w:ascii="Calibri" w:hAnsi="Calibri" w:eastAsia="Times New Roman" w:cs="Calibri"/>
          <w:lang w:eastAsia="cs-CZ"/>
        </w:rPr>
        <w:t>y pondělí až pátek v době od 7:</w:t>
      </w:r>
      <w:r w:rsidRPr="4AA4494C" w:rsidR="3D7C73F9">
        <w:rPr>
          <w:rFonts w:ascii="Calibri" w:hAnsi="Calibri" w:eastAsia="Times New Roman" w:cs="Calibri"/>
          <w:lang w:eastAsia="cs-CZ"/>
        </w:rPr>
        <w:t>0</w:t>
      </w:r>
      <w:r w:rsidRPr="4AA4494C" w:rsidR="00773C4E">
        <w:rPr>
          <w:rFonts w:ascii="Calibri" w:hAnsi="Calibri" w:eastAsia="Times New Roman" w:cs="Calibri"/>
          <w:lang w:eastAsia="cs-CZ"/>
        </w:rPr>
        <w:t>0 hodin do 15:3</w:t>
      </w:r>
      <w:r w:rsidRPr="4AA4494C" w:rsidR="0046554F">
        <w:rPr>
          <w:rFonts w:ascii="Calibri" w:hAnsi="Calibri" w:eastAsia="Times New Roman" w:cs="Calibri"/>
          <w:lang w:eastAsia="cs-CZ"/>
        </w:rPr>
        <w:t>0 hodin. </w:t>
      </w:r>
    </w:p>
    <w:p w:rsidR="00773C4E" w:rsidP="4AA4494C" w:rsidRDefault="00773C4E" w14:paraId="088FE5A9" w14:textId="1E521C8F">
      <w:pPr>
        <w:pStyle w:val="paragraph"/>
        <w:numPr>
          <w:ilvl w:val="0"/>
          <w:numId w:val="9"/>
        </w:numPr>
        <w:spacing w:before="0" w:beforeAutospacing="off" w:after="0" w:afterAutospacing="off"/>
        <w:ind w:left="360" w:firstLine="0"/>
        <w:jc w:val="both"/>
        <w:textAlignment w:val="baseline"/>
        <w:rPr>
          <w:rFonts w:ascii="Calibri" w:hAnsi="Calibri" w:cs="Calibri"/>
          <w:sz w:val="22"/>
          <w:szCs w:val="22"/>
        </w:rPr>
      </w:pPr>
      <w:r w:rsidRPr="4AA4494C" w:rsidR="00773C4E">
        <w:rPr>
          <w:rStyle w:val="normaltextrun"/>
          <w:rFonts w:ascii="Calibri" w:hAnsi="Calibri" w:cs="Calibri"/>
          <w:sz w:val="22"/>
          <w:szCs w:val="22"/>
        </w:rPr>
        <w:t>Příchod dětí do DS probíhá v čase od 7:</w:t>
      </w:r>
      <w:r w:rsidRPr="4AA4494C" w:rsidR="04838711">
        <w:rPr>
          <w:rStyle w:val="normaltextrun"/>
          <w:rFonts w:ascii="Calibri" w:hAnsi="Calibri" w:cs="Calibri"/>
          <w:sz w:val="22"/>
          <w:szCs w:val="22"/>
        </w:rPr>
        <w:t>0</w:t>
      </w:r>
      <w:r w:rsidRPr="4AA4494C" w:rsidR="00773C4E">
        <w:rPr>
          <w:rStyle w:val="normaltextrun"/>
          <w:rFonts w:ascii="Calibri" w:hAnsi="Calibri" w:cs="Calibri"/>
          <w:sz w:val="22"/>
          <w:szCs w:val="22"/>
        </w:rPr>
        <w:t>0 do 8:15,  </w:t>
      </w:r>
      <w:r w:rsidRPr="4AA4494C" w:rsidR="00773C4E">
        <w:rPr>
          <w:rStyle w:val="eop"/>
          <w:rFonts w:ascii="Calibri" w:hAnsi="Calibri" w:cs="Calibri"/>
          <w:sz w:val="22"/>
          <w:szCs w:val="22"/>
        </w:rPr>
        <w:t> </w:t>
      </w:r>
    </w:p>
    <w:p w:rsidR="00773C4E" w:rsidP="00FB2170" w:rsidRDefault="00773C4E" w14:paraId="136A2A50" w14:textId="77777777">
      <w:pPr>
        <w:pStyle w:val="paragraph"/>
        <w:numPr>
          <w:ilvl w:val="0"/>
          <w:numId w:val="10"/>
        </w:numPr>
        <w:spacing w:before="0" w:beforeAutospacing="0" w:after="0" w:afterAutospacing="0"/>
        <w:ind w:left="360" w:firstLine="0"/>
        <w:jc w:val="both"/>
        <w:textAlignment w:val="baseline"/>
        <w:rPr>
          <w:rFonts w:ascii="Calibri" w:hAnsi="Calibri" w:cs="Calibri"/>
          <w:sz w:val="22"/>
          <w:szCs w:val="22"/>
        </w:rPr>
      </w:pPr>
      <w:r>
        <w:rPr>
          <w:rStyle w:val="normaltextrun"/>
          <w:rFonts w:ascii="Calibri" w:hAnsi="Calibri" w:cs="Calibri"/>
          <w:sz w:val="22"/>
          <w:szCs w:val="22"/>
        </w:rPr>
        <w:t>vyzvedávání dětí po obědě v čase od 11:30 do 12:00, </w:t>
      </w:r>
      <w:r>
        <w:rPr>
          <w:rStyle w:val="eop"/>
          <w:rFonts w:ascii="Calibri" w:hAnsi="Calibri" w:cs="Calibri"/>
          <w:sz w:val="22"/>
          <w:szCs w:val="22"/>
        </w:rPr>
        <w:t> </w:t>
      </w:r>
    </w:p>
    <w:p w:rsidR="00773C4E" w:rsidP="00FB2170" w:rsidRDefault="00773C4E" w14:paraId="098D0A0B" w14:textId="77777777">
      <w:pPr>
        <w:pStyle w:val="paragraph"/>
        <w:numPr>
          <w:ilvl w:val="0"/>
          <w:numId w:val="11"/>
        </w:numPr>
        <w:spacing w:before="0" w:beforeAutospacing="0" w:after="0" w:afterAutospacing="0"/>
        <w:ind w:left="360" w:firstLine="0"/>
        <w:jc w:val="both"/>
        <w:textAlignment w:val="baseline"/>
        <w:rPr>
          <w:rStyle w:val="eop"/>
          <w:rFonts w:ascii="Calibri" w:hAnsi="Calibri" w:cs="Calibri"/>
          <w:sz w:val="22"/>
          <w:szCs w:val="22"/>
        </w:rPr>
      </w:pPr>
      <w:r>
        <w:rPr>
          <w:rStyle w:val="normaltextrun"/>
          <w:rFonts w:ascii="Calibri" w:hAnsi="Calibri" w:cs="Calibri"/>
          <w:sz w:val="22"/>
          <w:szCs w:val="22"/>
        </w:rPr>
        <w:t>vyzvedávání po spaní v čase od 14:15 do 15:20.</w:t>
      </w:r>
      <w:r>
        <w:rPr>
          <w:rStyle w:val="eop"/>
          <w:rFonts w:ascii="Calibri" w:hAnsi="Calibri" w:cs="Calibri"/>
          <w:sz w:val="22"/>
          <w:szCs w:val="22"/>
        </w:rPr>
        <w:t> </w:t>
      </w:r>
    </w:p>
    <w:p w:rsidR="00773C4E" w:rsidP="00773C4E" w:rsidRDefault="00773C4E" w14:paraId="265106A4" w14:textId="77777777">
      <w:pPr>
        <w:pStyle w:val="paragraph"/>
        <w:spacing w:before="0" w:beforeAutospacing="0" w:after="0" w:afterAutospacing="0"/>
        <w:ind w:left="360"/>
        <w:jc w:val="both"/>
        <w:textAlignment w:val="baseline"/>
        <w:rPr>
          <w:rStyle w:val="eop"/>
          <w:rFonts w:ascii="Calibri" w:hAnsi="Calibri" w:cs="Calibri"/>
          <w:sz w:val="22"/>
          <w:szCs w:val="22"/>
        </w:rPr>
      </w:pPr>
    </w:p>
    <w:p w:rsidR="00773C4E" w:rsidP="00773C4E" w:rsidRDefault="00773C4E" w14:paraId="7D49E336" w14:textId="13CFF872">
      <w:pPr>
        <w:pStyle w:val="paragraph"/>
        <w:numPr>
          <w:ilvl w:val="1"/>
          <w:numId w:val="1"/>
        </w:numPr>
        <w:spacing w:before="0" w:beforeAutospacing="0" w:after="0" w:afterAutospacing="0"/>
        <w:jc w:val="both"/>
        <w:textAlignment w:val="baseline"/>
        <w:rPr>
          <w:rFonts w:ascii="Calibri" w:hAnsi="Calibri" w:cs="Calibri"/>
          <w:sz w:val="22"/>
          <w:szCs w:val="22"/>
        </w:rPr>
      </w:pPr>
      <w:r>
        <w:rPr>
          <w:rFonts w:ascii="Calibri" w:hAnsi="Calibri" w:cs="Calibri"/>
          <w:sz w:val="22"/>
          <w:szCs w:val="22"/>
        </w:rPr>
        <w:t>Služba je poskytována dětem od 1 roku</w:t>
      </w:r>
      <w:r w:rsidRPr="00773C4E" w:rsidR="0046554F">
        <w:rPr>
          <w:rFonts w:ascii="Calibri" w:hAnsi="Calibri" w:cs="Calibri"/>
          <w:sz w:val="22"/>
          <w:szCs w:val="22"/>
        </w:rPr>
        <w:t xml:space="preserve"> do 5 let včetně. </w:t>
      </w:r>
    </w:p>
    <w:p w:rsidRPr="00773C4E" w:rsidR="0046554F" w:rsidP="00773C4E" w:rsidRDefault="0046554F" w14:paraId="1D0B5737" w14:textId="169E86BB">
      <w:pPr>
        <w:pStyle w:val="paragraph"/>
        <w:numPr>
          <w:ilvl w:val="1"/>
          <w:numId w:val="1"/>
        </w:numPr>
        <w:spacing w:before="0" w:beforeAutospacing="0" w:after="240" w:afterAutospacing="0"/>
        <w:jc w:val="both"/>
        <w:textAlignment w:val="baseline"/>
        <w:rPr>
          <w:rFonts w:ascii="Calibri" w:hAnsi="Calibri" w:cs="Calibri"/>
          <w:sz w:val="22"/>
          <w:szCs w:val="22"/>
        </w:rPr>
      </w:pPr>
      <w:r w:rsidRPr="00773C4E">
        <w:rPr>
          <w:rFonts w:ascii="Calibri" w:hAnsi="Calibri" w:cs="Calibri"/>
          <w:sz w:val="22"/>
          <w:szCs w:val="22"/>
        </w:rPr>
        <w:t>Podle předchozí domluvy se Zástupcem dítěte byla domluvená následující docházka dítěte do DS, a to v uvedených pracovních dnech a časech: </w:t>
      </w:r>
    </w:p>
    <w:p w:rsidRPr="0046554F" w:rsidR="0046554F" w:rsidP="00773C4E" w:rsidRDefault="0046554F" w14:paraId="571D9572" w14:textId="77777777">
      <w:pPr>
        <w:spacing w:line="360" w:lineRule="auto"/>
        <w:ind w:left="72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xml:space="preserve">V pondělí příchod dítěte v ………  hodin a odchod </w:t>
      </w:r>
      <w:proofErr w:type="gramStart"/>
      <w:r w:rsidRPr="0046554F">
        <w:rPr>
          <w:rFonts w:ascii="Calibri" w:hAnsi="Calibri" w:eastAsia="Times New Roman" w:cs="Calibri"/>
          <w:sz w:val="22"/>
          <w:szCs w:val="22"/>
          <w:lang w:eastAsia="cs-CZ"/>
        </w:rPr>
        <w:t>dítěte v .........;</w:t>
      </w:r>
      <w:proofErr w:type="gramEnd"/>
      <w:r w:rsidRPr="0046554F">
        <w:rPr>
          <w:rFonts w:ascii="Calibri" w:hAnsi="Calibri" w:eastAsia="Times New Roman" w:cs="Calibri"/>
          <w:sz w:val="22"/>
          <w:szCs w:val="22"/>
          <w:lang w:eastAsia="cs-CZ"/>
        </w:rPr>
        <w:t> </w:t>
      </w:r>
    </w:p>
    <w:p w:rsidRPr="0046554F" w:rsidR="0046554F" w:rsidP="00773C4E" w:rsidRDefault="0046554F" w14:paraId="24FB26A9" w14:textId="77777777">
      <w:pPr>
        <w:spacing w:line="360" w:lineRule="auto"/>
        <w:ind w:left="72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xml:space="preserve">v úterý příchod dítěte v ………  hodin a odchod </w:t>
      </w:r>
      <w:proofErr w:type="gramStart"/>
      <w:r w:rsidRPr="0046554F">
        <w:rPr>
          <w:rFonts w:ascii="Calibri" w:hAnsi="Calibri" w:eastAsia="Times New Roman" w:cs="Calibri"/>
          <w:sz w:val="22"/>
          <w:szCs w:val="22"/>
          <w:lang w:eastAsia="cs-CZ"/>
        </w:rPr>
        <w:t>dítěte v .........;</w:t>
      </w:r>
      <w:proofErr w:type="gramEnd"/>
      <w:r w:rsidRPr="0046554F">
        <w:rPr>
          <w:rFonts w:ascii="Calibri" w:hAnsi="Calibri" w:eastAsia="Times New Roman" w:cs="Calibri"/>
          <w:sz w:val="22"/>
          <w:szCs w:val="22"/>
          <w:lang w:eastAsia="cs-CZ"/>
        </w:rPr>
        <w:t> </w:t>
      </w:r>
    </w:p>
    <w:p w:rsidRPr="0046554F" w:rsidR="0046554F" w:rsidP="00773C4E" w:rsidRDefault="0046554F" w14:paraId="5206D89E" w14:textId="77777777">
      <w:pPr>
        <w:spacing w:line="360" w:lineRule="auto"/>
        <w:ind w:left="72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xml:space="preserve">ve středu příchod dítěte v ………  hodin a odchod </w:t>
      </w:r>
      <w:proofErr w:type="gramStart"/>
      <w:r w:rsidRPr="0046554F">
        <w:rPr>
          <w:rFonts w:ascii="Calibri" w:hAnsi="Calibri" w:eastAsia="Times New Roman" w:cs="Calibri"/>
          <w:sz w:val="22"/>
          <w:szCs w:val="22"/>
          <w:lang w:eastAsia="cs-CZ"/>
        </w:rPr>
        <w:t>dítěte v .........;</w:t>
      </w:r>
      <w:proofErr w:type="gramEnd"/>
      <w:r w:rsidRPr="0046554F">
        <w:rPr>
          <w:rFonts w:ascii="Calibri" w:hAnsi="Calibri" w:eastAsia="Times New Roman" w:cs="Calibri"/>
          <w:sz w:val="22"/>
          <w:szCs w:val="22"/>
          <w:lang w:eastAsia="cs-CZ"/>
        </w:rPr>
        <w:t> </w:t>
      </w:r>
    </w:p>
    <w:p w:rsidRPr="0046554F" w:rsidR="0046554F" w:rsidP="00773C4E" w:rsidRDefault="0046554F" w14:paraId="6BB0FA37" w14:textId="77777777">
      <w:pPr>
        <w:spacing w:line="360" w:lineRule="auto"/>
        <w:ind w:left="72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xml:space="preserve">ve čtvrtek příchod dítěte v ………  hodin a odchod </w:t>
      </w:r>
      <w:proofErr w:type="gramStart"/>
      <w:r w:rsidRPr="0046554F">
        <w:rPr>
          <w:rFonts w:ascii="Calibri" w:hAnsi="Calibri" w:eastAsia="Times New Roman" w:cs="Calibri"/>
          <w:sz w:val="22"/>
          <w:szCs w:val="22"/>
          <w:lang w:eastAsia="cs-CZ"/>
        </w:rPr>
        <w:t>dítěte v .........;</w:t>
      </w:r>
      <w:proofErr w:type="gramEnd"/>
      <w:r w:rsidRPr="0046554F">
        <w:rPr>
          <w:rFonts w:ascii="Calibri" w:hAnsi="Calibri" w:eastAsia="Times New Roman" w:cs="Calibri"/>
          <w:sz w:val="22"/>
          <w:szCs w:val="22"/>
          <w:lang w:eastAsia="cs-CZ"/>
        </w:rPr>
        <w:t> </w:t>
      </w:r>
    </w:p>
    <w:p w:rsidRPr="0046554F" w:rsidR="0046554F" w:rsidP="00773C4E" w:rsidRDefault="0046554F" w14:paraId="7F7C017E" w14:textId="77777777">
      <w:pPr>
        <w:spacing w:line="360" w:lineRule="auto"/>
        <w:ind w:left="72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xml:space="preserve">v pátek příchod dítěte v ………  hodin a odchod </w:t>
      </w:r>
      <w:proofErr w:type="gramStart"/>
      <w:r w:rsidRPr="0046554F">
        <w:rPr>
          <w:rFonts w:ascii="Calibri" w:hAnsi="Calibri" w:eastAsia="Times New Roman" w:cs="Calibri"/>
          <w:sz w:val="22"/>
          <w:szCs w:val="22"/>
          <w:lang w:eastAsia="cs-CZ"/>
        </w:rPr>
        <w:t>dítěte v .......... .</w:t>
      </w:r>
      <w:proofErr w:type="gramEnd"/>
      <w:r w:rsidRPr="0046554F">
        <w:rPr>
          <w:rFonts w:ascii="Calibri" w:hAnsi="Calibri" w:eastAsia="Times New Roman" w:cs="Calibri"/>
          <w:sz w:val="22"/>
          <w:szCs w:val="22"/>
          <w:lang w:eastAsia="cs-CZ"/>
        </w:rPr>
        <w:t> </w:t>
      </w:r>
    </w:p>
    <w:p w:rsidRPr="0046554F" w:rsidR="0046554F" w:rsidP="0046554F" w:rsidRDefault="0046554F" w14:paraId="5352462B" w14:textId="77777777">
      <w:pPr>
        <w:ind w:left="72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Pr="0046554F" w:rsidR="0046554F" w:rsidP="0046554F" w:rsidRDefault="0046554F" w14:paraId="165AC228" w14:textId="77777777">
      <w:pPr>
        <w:ind w:left="705" w:firstLine="72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V případě, že bude chtít Zástupce dítěte vyzvednout dítě v některém dni v jiném termínu, než je stanoven v tomto bodě (tj. např. místo po obědě až po spaní nebo naopak), je tuto skutečnost povinen sdělit Poskytovateli nejpozději při příchodu dítěte do DS.   </w:t>
      </w:r>
    </w:p>
    <w:p w:rsidRPr="00773C4E" w:rsidR="0046554F" w:rsidP="00773C4E" w:rsidRDefault="0046554F" w14:paraId="32D7268A" w14:textId="61FBEECA">
      <w:pPr>
        <w:pStyle w:val="Odstavecseseznamem"/>
        <w:numPr>
          <w:ilvl w:val="1"/>
          <w:numId w:val="1"/>
        </w:numPr>
        <w:spacing w:before="240" w:after="0"/>
        <w:jc w:val="both"/>
        <w:textAlignment w:val="baseline"/>
        <w:rPr>
          <w:rFonts w:ascii="Calibri" w:hAnsi="Calibri" w:eastAsia="Times New Roman" w:cs="Calibri"/>
          <w:lang w:eastAsia="cs-CZ"/>
        </w:rPr>
      </w:pPr>
      <w:r w:rsidRPr="00773C4E">
        <w:rPr>
          <w:rFonts w:ascii="Calibri" w:hAnsi="Calibri" w:eastAsia="Times New Roman" w:cs="Calibri"/>
          <w:lang w:eastAsia="cs-CZ"/>
        </w:rPr>
        <w:t xml:space="preserve">Tato smlouva se uzavírá na dobu určitou od </w:t>
      </w:r>
      <w:proofErr w:type="gramStart"/>
      <w:r w:rsidRPr="00773C4E">
        <w:rPr>
          <w:rFonts w:ascii="Calibri" w:hAnsi="Calibri" w:eastAsia="Times New Roman" w:cs="Calibri"/>
          <w:lang w:eastAsia="cs-CZ"/>
        </w:rPr>
        <w:t>…........</w:t>
      </w:r>
      <w:r w:rsidR="00773C4E">
        <w:rPr>
          <w:rFonts w:ascii="Calibri" w:hAnsi="Calibri" w:eastAsia="Times New Roman" w:cs="Calibri"/>
          <w:lang w:eastAsia="cs-CZ"/>
        </w:rPr>
        <w:t>..</w:t>
      </w:r>
      <w:r w:rsidRPr="00773C4E">
        <w:rPr>
          <w:rFonts w:ascii="Calibri" w:hAnsi="Calibri" w:eastAsia="Times New Roman" w:cs="Calibri"/>
          <w:lang w:eastAsia="cs-CZ"/>
        </w:rPr>
        <w:t>................... do</w:t>
      </w:r>
      <w:proofErr w:type="gramEnd"/>
      <w:r w:rsidRPr="00773C4E">
        <w:rPr>
          <w:rFonts w:ascii="Calibri" w:hAnsi="Calibri" w:eastAsia="Times New Roman" w:cs="Calibri"/>
          <w:lang w:eastAsia="cs-CZ"/>
        </w:rPr>
        <w:t xml:space="preserve"> …............................ </w:t>
      </w:r>
    </w:p>
    <w:p w:rsidRPr="0046554F" w:rsidR="0046554F" w:rsidP="0046554F" w:rsidRDefault="0046554F" w14:paraId="02EE43D8" w14:textId="77777777">
      <w:pPr>
        <w:ind w:left="72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Od tohoto data začíná dítě fakticky čerpat služby DS. Jejich čerpání končí uvedeným dnem a může být prodlouženo dodatkem k této smlouvě. </w:t>
      </w:r>
    </w:p>
    <w:p w:rsidRPr="0046554F" w:rsidR="0046554F" w:rsidP="4AA4494C" w:rsidRDefault="0046554F" w14:paraId="5BA5C8D7" w14:textId="515BA1CF">
      <w:pPr>
        <w:pStyle w:val="Odstavecseseznamem"/>
        <w:numPr>
          <w:ilvl w:val="1"/>
          <w:numId w:val="1"/>
        </w:numPr>
        <w:ind/>
        <w:jc w:val="both"/>
        <w:textAlignment w:val="baseline"/>
        <w:rPr>
          <w:rFonts w:ascii="Calibri" w:hAnsi="Calibri" w:eastAsia="Times New Roman" w:cs="Calibri"/>
          <w:lang w:eastAsia="cs-CZ"/>
        </w:rPr>
      </w:pPr>
      <w:r w:rsidRPr="4AA4494C" w:rsidR="0046554F">
        <w:rPr>
          <w:rFonts w:ascii="Calibri" w:hAnsi="Calibri" w:eastAsia="Times New Roman" w:cs="Calibri"/>
          <w:lang w:eastAsia="cs-CZ"/>
        </w:rPr>
        <w:t>Zástupce dítěte bere na vědomí, že v případě dlouhodobé nemoci/nepřítomnosti dítěte Poskytovatel má</w:t>
      </w:r>
      <w:r w:rsidRPr="4AA4494C" w:rsidR="0046554F">
        <w:rPr>
          <w:rFonts w:ascii="Calibri" w:hAnsi="Calibri" w:eastAsia="Times New Roman" w:cs="Calibri"/>
          <w:color w:val="FF0000"/>
          <w:lang w:eastAsia="cs-CZ"/>
        </w:rPr>
        <w:t xml:space="preserve"> </w:t>
      </w:r>
      <w:r w:rsidRPr="4AA4494C" w:rsidR="0046554F">
        <w:rPr>
          <w:rFonts w:ascii="Calibri" w:hAnsi="Calibri" w:eastAsia="Times New Roman" w:cs="Calibri"/>
          <w:lang w:eastAsia="cs-CZ"/>
        </w:rPr>
        <w:t>právo dočasně nahradit jeho kapacitní místo jiným dítětem, které bude docházet do DS po dobu jeho nepřítomnosti. Poskytovatel se zavazuje včas informovat Zástupce dítěte o této skutečnosti, a to telefonicky, osobně nebo písemně prostřednictvím emailové komunikace, pokud</w:t>
      </w:r>
      <w:r w:rsidRPr="4AA4494C" w:rsidR="0046554F">
        <w:rPr>
          <w:rFonts w:ascii="Calibri" w:hAnsi="Calibri" w:eastAsia="Times New Roman" w:cs="Calibri"/>
          <w:color w:val="FF0000"/>
          <w:lang w:eastAsia="cs-CZ"/>
        </w:rPr>
        <w:t xml:space="preserve"> </w:t>
      </w:r>
      <w:r w:rsidRPr="4AA4494C" w:rsidR="0046554F">
        <w:rPr>
          <w:rFonts w:ascii="Calibri" w:hAnsi="Calibri" w:eastAsia="Times New Roman" w:cs="Calibri"/>
          <w:lang w:eastAsia="cs-CZ"/>
        </w:rPr>
        <w:t>to bude vyžadovat Zástupce dítěte.  </w:t>
      </w:r>
    </w:p>
    <w:p w:rsidRPr="0046554F" w:rsidR="0046554F" w:rsidP="0046554F" w:rsidRDefault="0046554F" w14:paraId="0216B764" w14:textId="77777777">
      <w:pPr>
        <w:textAlignment w:val="baseline"/>
        <w:rPr>
          <w:rFonts w:ascii="Calibri" w:hAnsi="Calibri" w:eastAsia="Times New Roman" w:cs="Calibri"/>
          <w:sz w:val="22"/>
          <w:szCs w:val="22"/>
          <w:lang w:eastAsia="cs-CZ"/>
        </w:rPr>
      </w:pPr>
      <w:r w:rsidRPr="0046554F">
        <w:rPr>
          <w:rFonts w:ascii="Calibri" w:hAnsi="Calibri" w:eastAsia="Times New Roman" w:cs="Calibri"/>
          <w:lang w:eastAsia="cs-CZ"/>
        </w:rPr>
        <w:t> </w:t>
      </w:r>
    </w:p>
    <w:p w:rsidRPr="0046554F" w:rsidR="0046554F" w:rsidP="00FB2170" w:rsidRDefault="0046554F" w14:paraId="3C8632F9" w14:textId="77777777">
      <w:pPr>
        <w:numPr>
          <w:ilvl w:val="0"/>
          <w:numId w:val="2"/>
        </w:numPr>
        <w:ind w:left="360" w:firstLine="0"/>
        <w:jc w:val="both"/>
        <w:textAlignment w:val="baseline"/>
        <w:rPr>
          <w:rFonts w:ascii="Calibri" w:hAnsi="Calibri" w:eastAsia="Times New Roman" w:cs="Calibri"/>
          <w:sz w:val="22"/>
          <w:szCs w:val="22"/>
          <w:lang w:eastAsia="cs-CZ"/>
        </w:rPr>
      </w:pPr>
      <w:r w:rsidRPr="0046554F">
        <w:rPr>
          <w:rFonts w:ascii="Calibri" w:hAnsi="Calibri" w:eastAsia="Times New Roman" w:cs="Calibri"/>
          <w:b/>
          <w:bCs/>
          <w:sz w:val="22"/>
          <w:szCs w:val="22"/>
          <w:lang w:eastAsia="cs-CZ"/>
        </w:rPr>
        <w:t>Služba péče o dítě </w:t>
      </w:r>
      <w:r w:rsidRPr="0046554F">
        <w:rPr>
          <w:rFonts w:ascii="Calibri" w:hAnsi="Calibri" w:eastAsia="Times New Roman" w:cs="Calibri"/>
          <w:sz w:val="22"/>
          <w:szCs w:val="22"/>
          <w:lang w:eastAsia="cs-CZ"/>
        </w:rPr>
        <w:t> </w:t>
      </w:r>
    </w:p>
    <w:p w:rsidRPr="0046554F" w:rsidR="0046554F" w:rsidP="0046554F" w:rsidRDefault="0046554F" w14:paraId="035E446B" w14:textId="77777777">
      <w:pPr>
        <w:ind w:left="108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00933C98" w:rsidP="00FB2170" w:rsidRDefault="0046554F" w14:paraId="2756BB6A" w14:textId="77777777">
      <w:pPr>
        <w:pStyle w:val="Odstavecseseznamem"/>
        <w:numPr>
          <w:ilvl w:val="1"/>
          <w:numId w:val="12"/>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Službou péče o dítě v dětské skupině se pro účely této smlouvy rozumí definice dle § 2 zákona č. 247/2014 Sb. (Zákon o poskytování služby péče o dítě v dětské skupině a o změně souvisejících zákonů). </w:t>
      </w:r>
    </w:p>
    <w:p w:rsidR="00933C98" w:rsidP="00FB2170" w:rsidRDefault="0046554F" w14:paraId="097C9C8C" w14:textId="77777777">
      <w:pPr>
        <w:pStyle w:val="Odstavecseseznamem"/>
        <w:numPr>
          <w:ilvl w:val="1"/>
          <w:numId w:val="12"/>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Další podmínky péče o dítě jsou stanoveny v Plánu výchovy a péče Poskytovatele (dále jen „PVP“), který tvoří přílohu č. 2. Jsou zde upraveny provozní otázky konceptu výchovy a péče, jenž vymezuje základní požadavky a podmínky pro péči a výchovu dětí s cílem zajistit kvalitu služby a rozvíjet schopnosti dítěte a jeho kulturní, sociální a hygienické návyky přiměřené věku dítěte. </w:t>
      </w:r>
    </w:p>
    <w:p w:rsidRPr="00933C98" w:rsidR="0046554F" w:rsidP="00FB2170" w:rsidRDefault="00933C98" w14:paraId="26C2D289" w14:textId="0C8E55D8">
      <w:pPr>
        <w:pStyle w:val="Odstavecseseznamem"/>
        <w:numPr>
          <w:ilvl w:val="1"/>
          <w:numId w:val="12"/>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Dětská skupina Hradčany</w:t>
      </w:r>
      <w:r w:rsidRPr="00933C98" w:rsidR="0046554F">
        <w:rPr>
          <w:rFonts w:ascii="Calibri" w:hAnsi="Calibri" w:eastAsia="Times New Roman" w:cs="Calibri"/>
          <w:lang w:eastAsia="cs-CZ"/>
        </w:rPr>
        <w:t xml:space="preserve"> čerpá na službu péče o dítě státní příspěvek na provoz dětské skupiny. </w:t>
      </w:r>
    </w:p>
    <w:p w:rsidRPr="0046554F" w:rsidR="0046554F" w:rsidP="0046554F" w:rsidRDefault="0046554F" w14:paraId="1B1388C5" w14:textId="77777777">
      <w:pPr>
        <w:ind w:left="78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Pr="0046554F" w:rsidR="0046554F" w:rsidP="0046554F" w:rsidRDefault="0046554F" w14:paraId="5772AD7B" w14:textId="77777777">
      <w:pPr>
        <w:ind w:left="72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Pr="0046554F" w:rsidR="0046554F" w:rsidP="00FB2170" w:rsidRDefault="0046554F" w14:paraId="65761F33" w14:textId="77777777">
      <w:pPr>
        <w:numPr>
          <w:ilvl w:val="0"/>
          <w:numId w:val="3"/>
        </w:numPr>
        <w:ind w:left="360" w:firstLine="0"/>
        <w:jc w:val="both"/>
        <w:textAlignment w:val="baseline"/>
        <w:rPr>
          <w:rFonts w:ascii="Calibri" w:hAnsi="Calibri" w:eastAsia="Times New Roman" w:cs="Calibri"/>
          <w:sz w:val="22"/>
          <w:szCs w:val="22"/>
          <w:lang w:eastAsia="cs-CZ"/>
        </w:rPr>
      </w:pPr>
      <w:r w:rsidRPr="0046554F">
        <w:rPr>
          <w:rFonts w:ascii="Calibri" w:hAnsi="Calibri" w:eastAsia="Times New Roman" w:cs="Calibri"/>
          <w:b/>
          <w:bCs/>
          <w:sz w:val="22"/>
          <w:szCs w:val="22"/>
          <w:lang w:eastAsia="cs-CZ"/>
        </w:rPr>
        <w:t>Výše úhrady</w:t>
      </w:r>
      <w:r w:rsidRPr="0046554F">
        <w:rPr>
          <w:rFonts w:ascii="Calibri" w:hAnsi="Calibri" w:eastAsia="Times New Roman" w:cs="Calibri"/>
          <w:sz w:val="22"/>
          <w:szCs w:val="22"/>
          <w:lang w:eastAsia="cs-CZ"/>
        </w:rPr>
        <w:t> </w:t>
      </w:r>
    </w:p>
    <w:p w:rsidR="00933C98" w:rsidP="00933C98" w:rsidRDefault="00933C98" w14:paraId="5D16381E" w14:textId="77777777">
      <w:pPr>
        <w:ind w:left="360"/>
        <w:jc w:val="both"/>
        <w:textAlignment w:val="baseline"/>
        <w:rPr>
          <w:rFonts w:ascii="Calibri" w:hAnsi="Calibri" w:eastAsia="Times New Roman" w:cs="Calibri"/>
          <w:lang w:eastAsia="cs-CZ"/>
        </w:rPr>
      </w:pPr>
    </w:p>
    <w:p w:rsidRPr="00933C98" w:rsidR="0046554F" w:rsidP="00FB2170" w:rsidRDefault="00933C98" w14:paraId="7CC7FA79" w14:textId="198BAFF0">
      <w:pPr>
        <w:pStyle w:val="Odstavecseseznamem"/>
        <w:numPr>
          <w:ilvl w:val="1"/>
          <w:numId w:val="13"/>
        </w:numPr>
        <w:jc w:val="both"/>
        <w:textAlignment w:val="baseline"/>
        <w:rPr>
          <w:rFonts w:ascii="Calibri" w:hAnsi="Calibri" w:eastAsia="Times New Roman" w:cs="Calibri"/>
          <w:lang w:eastAsia="cs-CZ"/>
        </w:rPr>
      </w:pPr>
      <w:r w:rsidRPr="4AA4494C" w:rsidR="00933C98">
        <w:rPr>
          <w:rFonts w:ascii="Calibri" w:hAnsi="Calibri" w:eastAsia="Times New Roman" w:cs="Calibri"/>
          <w:lang w:eastAsia="cs-CZ"/>
        </w:rPr>
        <w:t>Služba péče o dítě v DS Hradčany</w:t>
      </w:r>
      <w:r w:rsidRPr="4AA4494C" w:rsidR="0046554F">
        <w:rPr>
          <w:rFonts w:ascii="Calibri" w:hAnsi="Calibri" w:eastAsia="Times New Roman" w:cs="Calibri"/>
          <w:lang w:eastAsia="cs-CZ"/>
        </w:rPr>
        <w:t xml:space="preserve"> je poskytována s částečnou úhradou zástupce dítěte. Tato měsíční úhrada činí částku 3000 Kč za dítě mladší 3 let a 3500 Kč za dítě od 3 let</w:t>
      </w:r>
      <w:r w:rsidRPr="4AA4494C" w:rsidR="0046554F">
        <w:rPr>
          <w:rFonts w:ascii="Calibri" w:hAnsi="Calibri" w:eastAsia="Times New Roman" w:cs="Calibri"/>
          <w:b w:val="1"/>
          <w:bCs w:val="1"/>
          <w:lang w:eastAsia="cs-CZ"/>
        </w:rPr>
        <w:t>.</w:t>
      </w:r>
      <w:r w:rsidRPr="4AA4494C" w:rsidR="0046554F">
        <w:rPr>
          <w:rFonts w:ascii="Calibri" w:hAnsi="Calibri" w:eastAsia="Times New Roman" w:cs="Calibri"/>
          <w:lang w:eastAsia="cs-CZ"/>
        </w:rPr>
        <w:t>  Tu se Zástupce dítěte zavazuje uhradit vždy do 20. dne předchozího měsíce, a to bezhotovostně bankovním převodem na účet Poskytovatele vedený u České spořitelny, a.s., číslo účtu 293185319/0800,</w:t>
      </w:r>
      <w:r w:rsidRPr="4AA4494C" w:rsidR="0046554F">
        <w:rPr>
          <w:rFonts w:ascii="Segoe UI" w:hAnsi="Segoe UI" w:eastAsia="Times New Roman" w:cs="Segoe UI"/>
          <w:sz w:val="18"/>
          <w:szCs w:val="18"/>
          <w:lang w:eastAsia="cs-CZ"/>
        </w:rPr>
        <w:t xml:space="preserve"> </w:t>
      </w:r>
      <w:r w:rsidRPr="4AA4494C" w:rsidR="0046554F">
        <w:rPr>
          <w:rFonts w:ascii="Calibri" w:hAnsi="Calibri" w:eastAsia="Times New Roman" w:cs="Calibri"/>
          <w:lang w:eastAsia="cs-CZ"/>
        </w:rPr>
        <w:t>variabilní symbol: rod</w:t>
      </w:r>
      <w:r w:rsidRPr="4AA4494C" w:rsidR="00933C98">
        <w:rPr>
          <w:rFonts w:ascii="Calibri" w:hAnsi="Calibri" w:eastAsia="Times New Roman" w:cs="Calibri"/>
          <w:lang w:eastAsia="cs-CZ"/>
        </w:rPr>
        <w:t>né číslo dítěte, popis: DS Hradčany</w:t>
      </w:r>
      <w:r w:rsidRPr="4AA4494C" w:rsidR="0046554F">
        <w:rPr>
          <w:rFonts w:ascii="Calibri" w:hAnsi="Calibri" w:eastAsia="Times New Roman" w:cs="Calibri"/>
          <w:lang w:eastAsia="cs-CZ"/>
        </w:rPr>
        <w:t xml:space="preserve"> – Jméno a příjmení dítěte. Úhrada se považuje za uhrazenou okamžikem jejího plného připsání na účet Poskytovatele.  </w:t>
      </w:r>
      <w:r w:rsidRPr="4AA4494C" w:rsidR="15AFE81D">
        <w:rPr>
          <w:rFonts w:ascii="Calibri" w:hAnsi="Calibri" w:eastAsia="Times New Roman" w:cs="Calibri"/>
          <w:lang w:eastAsia="cs-CZ"/>
        </w:rPr>
        <w:t>V odůvodněných případech je možné od tohoto poplatku úplně či částečně osvobodit, viz. Provozní řád DS Hradčany.</w:t>
      </w:r>
    </w:p>
    <w:p w:rsidRPr="00933C98" w:rsidR="0046554F" w:rsidP="00FB2170" w:rsidRDefault="0046554F" w14:paraId="1EE0DD15" w14:textId="6600A402">
      <w:pPr>
        <w:pStyle w:val="Odstavecseseznamem"/>
        <w:numPr>
          <w:ilvl w:val="1"/>
          <w:numId w:val="13"/>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Zástupce dítěte se zavazuje při podpisu smlouvy uhradit stejným způsobem jako v předchozím bodě (tj. bezhotovostně na uvedený účet Poskytovatele za užití stejných platebních symbolů) do 3 pracovních dnů ode dne podpisu této Smlouvy, rezervační poplatek na obsazení kapacitního místa ve výši 3000 Kč za dítě mladší 3 let a 3500 Kč za dítě od 3 let. Po úhradě rezervačního poplatku se poskytovatel zavazuje, že bude do domluveného dne nástupu dítěte místo v této skupině dítěti rezervovat. </w:t>
      </w:r>
    </w:p>
    <w:p w:rsidR="00933C98" w:rsidP="00FB2170" w:rsidRDefault="0046554F" w14:paraId="66A5B263" w14:textId="77777777">
      <w:pPr>
        <w:pStyle w:val="Odstavecseseznamem"/>
        <w:numPr>
          <w:ilvl w:val="1"/>
          <w:numId w:val="13"/>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 xml:space="preserve">V případě, že dítě bez předchozí domluvy Zástupce dítěte s Poskytovatelem nenastoupí do dětské skupiny a Zástupce dítěte tuto skutečnost nenahlásí nejpozději do 30 dnů přede dnem předpokládaného nástupu dítěte do dětské skupiny, náleží rezervační poplatek dle předchozího bodu v plné výši poskytovateli. S tímto Zástupce dítěte vyjadřuje svým podpisem </w:t>
      </w:r>
      <w:r w:rsidRPr="00933C98">
        <w:rPr>
          <w:rFonts w:ascii="Calibri" w:hAnsi="Calibri" w:eastAsia="Times New Roman" w:cs="Calibri"/>
          <w:lang w:eastAsia="cs-CZ"/>
        </w:rPr>
        <w:t>této Smlouvy neodvolatelný souhlas. Vstupem (nástupem) dítěte do dětské skupiny se rezervační poplatek stává nevratnou platbou a hledí se na něj jako na platbu za první měsíc pobytu dítěte v dětské skupině.  </w:t>
      </w:r>
    </w:p>
    <w:p w:rsidR="00933C98" w:rsidP="00FB2170" w:rsidRDefault="0046554F" w14:paraId="424C0E5E" w14:textId="77777777">
      <w:pPr>
        <w:pStyle w:val="Odstavecseseznamem"/>
        <w:numPr>
          <w:ilvl w:val="1"/>
          <w:numId w:val="13"/>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Zástupce dítěte bere na vědomí, že po dobu platnosti a účinnosti této smlouvy není nepřítomnost dítěte v dětské skupině důvodem k pozastavení či snížení úplaty za službu péče o dítě dle bodu 4.1 této smlouvy. Zástupce dítěte je tedy povinen Poskytovateli uhradit úplatu za službu péče o dítě i za kalendářní měsíc, v němž se dítě fyzicky do dětské skupiny nedostavilo. </w:t>
      </w:r>
    </w:p>
    <w:p w:rsidR="00933C98" w:rsidP="00FB2170" w:rsidRDefault="0046554F" w14:paraId="725563F9" w14:textId="77777777">
      <w:pPr>
        <w:pStyle w:val="Odstavecseseznamem"/>
        <w:numPr>
          <w:ilvl w:val="1"/>
          <w:numId w:val="13"/>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Informaci o ukončení docházky dítěte je nutné podat písemně pracovníkům dětské skupiny, jež dítě navštěvuje, a to nejpozději do 60 dnů před ukončením docházky dítěte. Toto písemné ukončení může být sepsáno na místě s vedoucí dětské skupiny. Zástupce dítěte bere na vědomí, že Poskytovatel má právo požadovat úhradu za poskytovanou péči o dítě i v případě, že ze strany Zástupce dítěte nedojde k včasnému oznámení ukončení docházky dítěte do dětské skupiny. </w:t>
      </w:r>
    </w:p>
    <w:p w:rsidR="00933C98" w:rsidP="00FB2170" w:rsidRDefault="0046554F" w14:paraId="5634DF21" w14:textId="77777777">
      <w:pPr>
        <w:pStyle w:val="Odstavecseseznamem"/>
        <w:numPr>
          <w:ilvl w:val="1"/>
          <w:numId w:val="13"/>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Zástupce dítěte bere na vědomí, že pokud se plnění této smlouvy stane na straně Poskytovatele nemožné vlivem zásahu vyšší moci, je po dobu jejího trvání povinen hradit úhradu za poskytovanou péči o dítě, a to z důvodu, že tato platba je platbou za zajištění místa v DS. Pro účely smlouvy se za okolnosti vyšší moci považují mimořádné, objektivně neodvratitelné okolnosti, znemožňující splnění povinnosti dle této smlouvy, které nastaly po uzavření této smlouvy a nemohou být poskytovatelem odvráceny.  </w:t>
      </w:r>
    </w:p>
    <w:p w:rsidRPr="00933C98" w:rsidR="0046554F" w:rsidP="00FB2170" w:rsidRDefault="0046554F" w14:paraId="6F655304" w14:textId="4560E874">
      <w:pPr>
        <w:pStyle w:val="Odstavecseseznamem"/>
        <w:numPr>
          <w:ilvl w:val="1"/>
          <w:numId w:val="13"/>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Mimořádné akce typu mikulášská besídka, divadlo, výlety apod. je možné se souhlasem Zástupce dítěte realizovat dle cen obvyklých v místě a čase. O případných mimořádných aktivitách bude Zástupce dítěte vždy informován dopředu a s dostatečným předstihem.  </w:t>
      </w:r>
    </w:p>
    <w:p w:rsidRPr="0046554F" w:rsidR="0046554F" w:rsidP="0046554F" w:rsidRDefault="0046554F" w14:paraId="1D2EAD7A" w14:textId="77777777">
      <w:pPr>
        <w:ind w:left="78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Pr="0046554F" w:rsidR="0046554F" w:rsidP="0046554F" w:rsidRDefault="0046554F" w14:paraId="22C1DFE3" w14:textId="77777777">
      <w:pPr>
        <w:textAlignment w:val="baseline"/>
        <w:rPr>
          <w:rFonts w:ascii="Calibri" w:hAnsi="Calibri" w:eastAsia="Times New Roman" w:cs="Calibri"/>
          <w:sz w:val="22"/>
          <w:szCs w:val="22"/>
          <w:lang w:eastAsia="cs-CZ"/>
        </w:rPr>
      </w:pPr>
      <w:r w:rsidRPr="0046554F">
        <w:rPr>
          <w:rFonts w:ascii="Calibri" w:hAnsi="Calibri" w:eastAsia="Times New Roman" w:cs="Calibri"/>
          <w:lang w:eastAsia="cs-CZ"/>
        </w:rPr>
        <w:t> </w:t>
      </w:r>
    </w:p>
    <w:p w:rsidRPr="0046554F" w:rsidR="0046554F" w:rsidP="00FB2170" w:rsidRDefault="0046554F" w14:paraId="02B6D4A5" w14:textId="77777777">
      <w:pPr>
        <w:numPr>
          <w:ilvl w:val="0"/>
          <w:numId w:val="4"/>
        </w:numPr>
        <w:ind w:left="360" w:firstLine="0"/>
        <w:jc w:val="both"/>
        <w:textAlignment w:val="baseline"/>
        <w:rPr>
          <w:rFonts w:ascii="Calibri" w:hAnsi="Calibri" w:eastAsia="Times New Roman" w:cs="Calibri"/>
          <w:sz w:val="22"/>
          <w:szCs w:val="22"/>
          <w:lang w:eastAsia="cs-CZ"/>
        </w:rPr>
      </w:pPr>
      <w:r w:rsidRPr="0046554F">
        <w:rPr>
          <w:rFonts w:ascii="Calibri" w:hAnsi="Calibri" w:eastAsia="Times New Roman" w:cs="Calibri"/>
          <w:b/>
          <w:bCs/>
          <w:sz w:val="22"/>
          <w:szCs w:val="22"/>
          <w:lang w:eastAsia="cs-CZ"/>
        </w:rPr>
        <w:t>Práva a povinnosti Poskytovatele</w:t>
      </w:r>
      <w:r w:rsidRPr="0046554F">
        <w:rPr>
          <w:rFonts w:ascii="Calibri" w:hAnsi="Calibri" w:eastAsia="Times New Roman" w:cs="Calibri"/>
          <w:sz w:val="22"/>
          <w:szCs w:val="22"/>
          <w:lang w:eastAsia="cs-CZ"/>
        </w:rPr>
        <w:t> </w:t>
      </w:r>
    </w:p>
    <w:p w:rsidRPr="0046554F" w:rsidR="0046554F" w:rsidP="0046554F" w:rsidRDefault="0046554F" w14:paraId="3B0874DD" w14:textId="77777777">
      <w:pPr>
        <w:ind w:left="360"/>
        <w:jc w:val="both"/>
        <w:textAlignment w:val="baseline"/>
        <w:rPr>
          <w:rFonts w:ascii="Calibri" w:hAnsi="Calibri" w:eastAsia="Times New Roman" w:cs="Calibri"/>
          <w:sz w:val="22"/>
          <w:szCs w:val="22"/>
          <w:lang w:eastAsia="cs-CZ"/>
        </w:rPr>
      </w:pPr>
      <w:r w:rsidRPr="0046554F">
        <w:rPr>
          <w:rFonts w:ascii="Calibri" w:hAnsi="Calibri" w:eastAsia="Times New Roman" w:cs="Calibri"/>
          <w:lang w:eastAsia="cs-CZ"/>
        </w:rPr>
        <w:t> </w:t>
      </w:r>
    </w:p>
    <w:p w:rsidRPr="00933C98" w:rsidR="0046554F" w:rsidP="00FB2170" w:rsidRDefault="0046554F" w14:paraId="4E782199" w14:textId="50948146">
      <w:pPr>
        <w:pStyle w:val="Odstavecseseznamem"/>
        <w:numPr>
          <w:ilvl w:val="1"/>
          <w:numId w:val="14"/>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Poskytovatel má právo daný den odmítnout přijetí dítěte jevícího příznaky nemoci v souladu s bodem 6.2 této smlouvy. </w:t>
      </w:r>
    </w:p>
    <w:p w:rsidR="00933C98" w:rsidP="00FB2170" w:rsidRDefault="0046554F" w14:paraId="2737D083" w14:textId="77777777">
      <w:pPr>
        <w:pStyle w:val="Odstavecseseznamem"/>
        <w:numPr>
          <w:ilvl w:val="1"/>
          <w:numId w:val="14"/>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Poskytovatel má právo vyžádat si od Zástupce dítěte zprávu vystavenou ošetřujícím lékařem a potvrzující, že zdravotní stav dítěte po nemoci je natolik uspokojivý, že dítě může pokračovat v docházce do dětské skupiny. Poskytovatel je nucen takto postupovat nejen s ohledem na zdravotní stav daného dítěte, ale i s ohledem na ochranu zdraví ostatních dětí a pečujících v kolektivu dětské skupiny. S touto skutečností je Zástupce dítěte srozuměn. </w:t>
      </w:r>
    </w:p>
    <w:p w:rsidR="00933C98" w:rsidP="00FB2170" w:rsidRDefault="0046554F" w14:paraId="5C666581" w14:textId="77777777">
      <w:pPr>
        <w:pStyle w:val="Odstavecseseznamem"/>
        <w:numPr>
          <w:ilvl w:val="1"/>
          <w:numId w:val="14"/>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Při výskytu příznaků onemocnění u dítěte se Poskytovatel zavazuje bezodkladně informovat Zástupce dítěte, a to nejrychlejším možným způsobem (zejména telefonicky), a předat dítě Zástupci dítěte nebo zajistit poskytnutí zdravotních služeb.  </w:t>
      </w:r>
    </w:p>
    <w:p w:rsidR="00933C98" w:rsidP="00FB2170" w:rsidRDefault="0046554F" w14:paraId="2E13C77D" w14:textId="77777777">
      <w:pPr>
        <w:pStyle w:val="Odstavecseseznamem"/>
        <w:numPr>
          <w:ilvl w:val="1"/>
          <w:numId w:val="14"/>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Poskytovatel se zavazuje zajistit dítěti po dobu pobytu v prostorách provozovny dětské skupiny i mimo tyto prostory bezpečnost, základní potřeby dítěte a rozvoj dovedností dítěte. Dále poskytovatel zajistí pobyt dítěte venku a dostatečný čas odpočinku v odpovídajícím prostředí. Poskytovatel zajistí výchovnou péči po dobu poskytování služeb péče o dítě, tj. rozvoj sociálních schopností dítěte, hygienických návyků, kulturních návyků přiměřených věku dítěte apod. </w:t>
      </w:r>
    </w:p>
    <w:p w:rsidR="00933C98" w:rsidP="00FB2170" w:rsidRDefault="0046554F" w14:paraId="41FEE1F4" w14:textId="58C3BDAC">
      <w:pPr>
        <w:pStyle w:val="Odstavecseseznamem"/>
        <w:numPr>
          <w:ilvl w:val="1"/>
          <w:numId w:val="14"/>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Poskytovatel přebírá plnou zodpovědnost za dítě při poskytování služby péče o dítě v dětské skupině, a to od ok</w:t>
      </w:r>
      <w:r w:rsidR="00A16808">
        <w:rPr>
          <w:rFonts w:ascii="Calibri" w:hAnsi="Calibri" w:eastAsia="Times New Roman" w:cs="Calibri"/>
          <w:lang w:eastAsia="cs-CZ"/>
        </w:rPr>
        <w:t>amžiku předání dítěte do DS Hradčany</w:t>
      </w:r>
      <w:r w:rsidRPr="00933C98">
        <w:rPr>
          <w:rFonts w:ascii="Calibri" w:hAnsi="Calibri" w:eastAsia="Times New Roman" w:cs="Calibri"/>
          <w:lang w:eastAsia="cs-CZ"/>
        </w:rPr>
        <w:t xml:space="preserve"> Zástupcem dítěte či jinou </w:t>
      </w:r>
      <w:r w:rsidRPr="00933C98">
        <w:rPr>
          <w:rFonts w:ascii="Calibri" w:hAnsi="Calibri" w:eastAsia="Times New Roman" w:cs="Calibri"/>
          <w:lang w:eastAsia="cs-CZ"/>
        </w:rPr>
        <w:t xml:space="preserve">oprávněnou osobou, </w:t>
      </w:r>
      <w:r w:rsidR="00933C98">
        <w:rPr>
          <w:rFonts w:ascii="Calibri" w:hAnsi="Calibri" w:eastAsia="Times New Roman" w:cs="Calibri"/>
          <w:lang w:eastAsia="cs-CZ"/>
        </w:rPr>
        <w:t xml:space="preserve">uvedené v Přihlášce do DS Hradčany </w:t>
      </w:r>
      <w:r w:rsidRPr="00933C98">
        <w:rPr>
          <w:rFonts w:ascii="Calibri" w:hAnsi="Calibri" w:eastAsia="Times New Roman" w:cs="Calibri"/>
          <w:lang w:eastAsia="cs-CZ"/>
        </w:rPr>
        <w:t>do okamžiku převzetí dítěte oprávněnými osob</w:t>
      </w:r>
      <w:r w:rsidR="00933C98">
        <w:rPr>
          <w:rFonts w:ascii="Calibri" w:hAnsi="Calibri" w:eastAsia="Times New Roman" w:cs="Calibri"/>
          <w:lang w:eastAsia="cs-CZ"/>
        </w:rPr>
        <w:t>ami z DS Hradčany.</w:t>
      </w:r>
    </w:p>
    <w:p w:rsidR="00933C98" w:rsidP="00FB2170" w:rsidRDefault="0046554F" w14:paraId="7F3BD7D7" w14:textId="77777777">
      <w:pPr>
        <w:pStyle w:val="Odstavecseseznamem"/>
        <w:numPr>
          <w:ilvl w:val="1"/>
          <w:numId w:val="14"/>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Poskytovatel se zavazuje poskytovat pravidelné informace o rozvoji dítěte Zástupci dítěte. </w:t>
      </w:r>
    </w:p>
    <w:p w:rsidR="00933C98" w:rsidP="00FB2170" w:rsidRDefault="0046554F" w14:paraId="2B7AD058" w14:textId="77777777">
      <w:pPr>
        <w:pStyle w:val="Odstavecseseznamem"/>
        <w:numPr>
          <w:ilvl w:val="1"/>
          <w:numId w:val="14"/>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Poskytovatel se zavazuje zajistit potřebné pojištění odpovědnosti za škodu. </w:t>
      </w:r>
    </w:p>
    <w:p w:rsidR="00933C98" w:rsidP="00FB2170" w:rsidRDefault="0046554F" w14:paraId="4707B461" w14:textId="77777777">
      <w:pPr>
        <w:pStyle w:val="Odstavecseseznamem"/>
        <w:numPr>
          <w:ilvl w:val="1"/>
          <w:numId w:val="14"/>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Poskytovatel se zavazuje zajistit, aby prostory sloužící k péči o dítě v dětské skupině odpovídaly platným hygienickým normám. </w:t>
      </w:r>
    </w:p>
    <w:p w:rsidR="00933C98" w:rsidP="00FB2170" w:rsidRDefault="0046554F" w14:paraId="5F606C32" w14:textId="31CD9EF3">
      <w:pPr>
        <w:pStyle w:val="Odstavecseseznamem"/>
        <w:numPr>
          <w:ilvl w:val="1"/>
          <w:numId w:val="14"/>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Poskytovatel se zavazuje poskytovat dítěti péči v dětské skupině dle svého nejlepšího vědomí a svědomí v souladu s touto Smlouvo</w:t>
      </w:r>
      <w:r w:rsidR="00933C98">
        <w:rPr>
          <w:rFonts w:ascii="Calibri" w:hAnsi="Calibri" w:eastAsia="Times New Roman" w:cs="Calibri"/>
          <w:lang w:eastAsia="cs-CZ"/>
        </w:rPr>
        <w:t>u, s Provozním řádem DS Hradčany</w:t>
      </w:r>
      <w:r w:rsidRPr="00933C98">
        <w:rPr>
          <w:rFonts w:ascii="Calibri" w:hAnsi="Calibri" w:eastAsia="Times New Roman" w:cs="Calibri"/>
          <w:lang w:eastAsia="cs-CZ"/>
        </w:rPr>
        <w:t xml:space="preserve">, který tvoří přílohu č. 1 </w:t>
      </w:r>
      <w:r w:rsidR="00933C98">
        <w:rPr>
          <w:rFonts w:ascii="Calibri" w:hAnsi="Calibri" w:eastAsia="Times New Roman" w:cs="Calibri"/>
          <w:lang w:eastAsia="cs-CZ"/>
        </w:rPr>
        <w:t>(dále jen „Provozní řád DS Hradčany</w:t>
      </w:r>
      <w:r w:rsidRPr="00933C98">
        <w:rPr>
          <w:rFonts w:ascii="Calibri" w:hAnsi="Calibri" w:eastAsia="Times New Roman" w:cs="Calibri"/>
          <w:lang w:eastAsia="cs-CZ"/>
        </w:rPr>
        <w:t>“), PVP a Etickým kodexem chůvy v DS. </w:t>
      </w:r>
    </w:p>
    <w:p w:rsidR="00933C98" w:rsidP="00FB2170" w:rsidRDefault="0046554F" w14:paraId="4D3CF376" w14:textId="77777777">
      <w:pPr>
        <w:pStyle w:val="Odstavecseseznamem"/>
        <w:numPr>
          <w:ilvl w:val="1"/>
          <w:numId w:val="14"/>
        </w:numPr>
        <w:ind w:hanging="436"/>
        <w:jc w:val="both"/>
        <w:textAlignment w:val="baseline"/>
        <w:rPr>
          <w:rFonts w:ascii="Calibri" w:hAnsi="Calibri" w:eastAsia="Times New Roman" w:cs="Calibri"/>
          <w:lang w:eastAsia="cs-CZ"/>
        </w:rPr>
      </w:pPr>
      <w:r w:rsidRPr="00933C98">
        <w:rPr>
          <w:rFonts w:ascii="Calibri" w:hAnsi="Calibri" w:eastAsia="Times New Roman" w:cs="Calibri"/>
          <w:lang w:eastAsia="cs-CZ"/>
        </w:rPr>
        <w:t>Poskytovatel se zavazuje seznámit Zástupce d</w:t>
      </w:r>
      <w:r w:rsidR="00933C98">
        <w:rPr>
          <w:rFonts w:ascii="Calibri" w:hAnsi="Calibri" w:eastAsia="Times New Roman" w:cs="Calibri"/>
          <w:lang w:eastAsia="cs-CZ"/>
        </w:rPr>
        <w:t>ítěte s Provozním řádem DS Hradčany</w:t>
      </w:r>
      <w:r w:rsidRPr="00933C98">
        <w:rPr>
          <w:rFonts w:ascii="Calibri" w:hAnsi="Calibri" w:eastAsia="Times New Roman" w:cs="Calibri"/>
          <w:lang w:eastAsia="cs-CZ"/>
        </w:rPr>
        <w:t xml:space="preserve"> a ujistit se, že mu Zástupce dítěte rozumí; Poskytovatel se zavazuje seznámit</w:t>
      </w:r>
      <w:r w:rsidR="00933C98">
        <w:rPr>
          <w:rFonts w:ascii="Calibri" w:hAnsi="Calibri" w:eastAsia="Times New Roman" w:cs="Calibri"/>
          <w:lang w:eastAsia="cs-CZ"/>
        </w:rPr>
        <w:t xml:space="preserve"> dítě s Provozním řádem DS Hradčany</w:t>
      </w:r>
      <w:r w:rsidRPr="00933C98">
        <w:rPr>
          <w:rFonts w:ascii="Calibri" w:hAnsi="Calibri" w:eastAsia="Times New Roman" w:cs="Calibri"/>
          <w:lang w:eastAsia="cs-CZ"/>
        </w:rPr>
        <w:t xml:space="preserve"> způsobem pro ně vhodným a ujistit se, že mu dítě rozumí. Poskytovatel se zavazu</w:t>
      </w:r>
      <w:r w:rsidR="00933C98">
        <w:rPr>
          <w:rFonts w:ascii="Calibri" w:hAnsi="Calibri" w:eastAsia="Times New Roman" w:cs="Calibri"/>
          <w:lang w:eastAsia="cs-CZ"/>
        </w:rPr>
        <w:t>je vyvěsit Provozní řád DS Hradčany</w:t>
      </w:r>
      <w:r w:rsidRPr="00933C98">
        <w:rPr>
          <w:rFonts w:ascii="Calibri" w:hAnsi="Calibri" w:eastAsia="Times New Roman" w:cs="Calibri"/>
          <w:lang w:eastAsia="cs-CZ"/>
        </w:rPr>
        <w:t xml:space="preserve"> a Plán výchovy a péče na vidit</w:t>
      </w:r>
      <w:r w:rsidR="00933C98">
        <w:rPr>
          <w:rFonts w:ascii="Calibri" w:hAnsi="Calibri" w:eastAsia="Times New Roman" w:cs="Calibri"/>
          <w:lang w:eastAsia="cs-CZ"/>
        </w:rPr>
        <w:t>elných místech v rámci DS Hradčany.</w:t>
      </w:r>
    </w:p>
    <w:p w:rsidR="00933C98" w:rsidP="00FB2170" w:rsidRDefault="0046554F" w14:paraId="6A59037A" w14:textId="77777777">
      <w:pPr>
        <w:pStyle w:val="Odstavecseseznamem"/>
        <w:numPr>
          <w:ilvl w:val="1"/>
          <w:numId w:val="14"/>
        </w:numPr>
        <w:ind w:hanging="436"/>
        <w:jc w:val="both"/>
        <w:textAlignment w:val="baseline"/>
        <w:rPr>
          <w:rFonts w:ascii="Calibri" w:hAnsi="Calibri" w:eastAsia="Times New Roman" w:cs="Calibri"/>
          <w:lang w:eastAsia="cs-CZ"/>
        </w:rPr>
      </w:pPr>
      <w:r w:rsidRPr="00933C98">
        <w:rPr>
          <w:rFonts w:ascii="Calibri" w:hAnsi="Calibri" w:eastAsia="Times New Roman" w:cs="Calibri"/>
          <w:lang w:eastAsia="cs-CZ"/>
        </w:rPr>
        <w:t>Poskytovatel se zavazuje nesdělit třetí osobě informace vztahující se k poskytovaným Službám, přičemž tyto informace bude chránit v souladu se zák. č. 101/2000 Sb., o ochraně osobních údajů, ve znění pozdějších předpisů; výjimkou je zejména plnění zákonné povinnosti překazit a oznámit trestné činy vyjmenované v </w:t>
      </w:r>
      <w:proofErr w:type="spellStart"/>
      <w:r w:rsidRPr="00933C98">
        <w:rPr>
          <w:rFonts w:ascii="Calibri" w:hAnsi="Calibri" w:eastAsia="Times New Roman" w:cs="Calibri"/>
          <w:lang w:eastAsia="cs-CZ"/>
        </w:rPr>
        <w:t>ust</w:t>
      </w:r>
      <w:proofErr w:type="spellEnd"/>
      <w:r w:rsidRPr="00933C98">
        <w:rPr>
          <w:rFonts w:ascii="Calibri" w:hAnsi="Calibri" w:eastAsia="Times New Roman" w:cs="Calibri"/>
          <w:lang w:eastAsia="cs-CZ"/>
        </w:rPr>
        <w:t>. § 367 a 368 zák. č.  40/2009 Sb., trestní zákoník, ve znění pozdějších předpisů. </w:t>
      </w:r>
    </w:p>
    <w:p w:rsidRPr="00933C98" w:rsidR="0046554F" w:rsidP="00FB2170" w:rsidRDefault="0046554F" w14:paraId="75E38109" w14:textId="73E73CAE">
      <w:pPr>
        <w:pStyle w:val="Odstavecseseznamem"/>
        <w:numPr>
          <w:ilvl w:val="1"/>
          <w:numId w:val="14"/>
        </w:numPr>
        <w:ind w:hanging="436"/>
        <w:jc w:val="both"/>
        <w:textAlignment w:val="baseline"/>
        <w:rPr>
          <w:rFonts w:ascii="Calibri" w:hAnsi="Calibri" w:eastAsia="Times New Roman" w:cs="Calibri"/>
          <w:lang w:eastAsia="cs-CZ"/>
        </w:rPr>
      </w:pPr>
      <w:r w:rsidRPr="00933C98">
        <w:rPr>
          <w:rFonts w:ascii="Calibri" w:hAnsi="Calibri" w:eastAsia="Times New Roman" w:cs="Calibri"/>
          <w:lang w:eastAsia="cs-CZ"/>
        </w:rPr>
        <w:t>Poskytovatel se zavazuje zachovávat vůči Zástupcům dětí a dětem rovný přístup. </w:t>
      </w:r>
    </w:p>
    <w:p w:rsidRPr="0046554F" w:rsidR="0046554F" w:rsidP="0046554F" w:rsidRDefault="0046554F" w14:paraId="33DA3739" w14:textId="77777777">
      <w:pPr>
        <w:jc w:val="both"/>
        <w:textAlignment w:val="baseline"/>
        <w:rPr>
          <w:rFonts w:ascii="Calibri" w:hAnsi="Calibri" w:eastAsia="Times New Roman" w:cs="Calibri"/>
          <w:sz w:val="22"/>
          <w:szCs w:val="22"/>
          <w:lang w:eastAsia="cs-CZ"/>
        </w:rPr>
      </w:pPr>
      <w:r w:rsidRPr="0046554F">
        <w:rPr>
          <w:rFonts w:ascii="Calibri" w:hAnsi="Calibri" w:eastAsia="Times New Roman" w:cs="Calibri"/>
          <w:lang w:eastAsia="cs-CZ"/>
        </w:rPr>
        <w:t> </w:t>
      </w:r>
    </w:p>
    <w:p w:rsidRPr="0046554F" w:rsidR="0046554F" w:rsidP="00FB2170" w:rsidRDefault="0046554F" w14:paraId="55855069" w14:textId="77777777">
      <w:pPr>
        <w:numPr>
          <w:ilvl w:val="0"/>
          <w:numId w:val="5"/>
        </w:numPr>
        <w:ind w:left="360" w:firstLine="0"/>
        <w:jc w:val="both"/>
        <w:textAlignment w:val="baseline"/>
        <w:rPr>
          <w:rFonts w:ascii="Calibri" w:hAnsi="Calibri" w:eastAsia="Times New Roman" w:cs="Calibri"/>
          <w:sz w:val="22"/>
          <w:szCs w:val="22"/>
          <w:lang w:eastAsia="cs-CZ"/>
        </w:rPr>
      </w:pPr>
      <w:r w:rsidRPr="0046554F">
        <w:rPr>
          <w:rFonts w:ascii="Calibri" w:hAnsi="Calibri" w:eastAsia="Times New Roman" w:cs="Calibri"/>
          <w:b/>
          <w:bCs/>
          <w:sz w:val="22"/>
          <w:szCs w:val="22"/>
          <w:lang w:eastAsia="cs-CZ"/>
        </w:rPr>
        <w:t>Práva a povinnosti zástupce dítěte</w:t>
      </w:r>
      <w:r w:rsidRPr="0046554F">
        <w:rPr>
          <w:rFonts w:ascii="Calibri" w:hAnsi="Calibri" w:eastAsia="Times New Roman" w:cs="Calibri"/>
          <w:sz w:val="22"/>
          <w:szCs w:val="22"/>
          <w:lang w:eastAsia="cs-CZ"/>
        </w:rPr>
        <w:t> </w:t>
      </w:r>
    </w:p>
    <w:p w:rsidRPr="0046554F" w:rsidR="0046554F" w:rsidP="0046554F" w:rsidRDefault="0046554F" w14:paraId="766AA9A7" w14:textId="77777777">
      <w:pPr>
        <w:ind w:left="108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00933C98" w:rsidP="00FB2170" w:rsidRDefault="0046554F" w14:paraId="0D7EF2CB" w14:textId="77777777">
      <w:pPr>
        <w:pStyle w:val="Odstavecseseznamem"/>
        <w:numPr>
          <w:ilvl w:val="1"/>
          <w:numId w:val="15"/>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Zástupce dítěte má právo na včasné a úplné informace o svém dítěti, které navštěvuje dětskou skupinu.  </w:t>
      </w:r>
    </w:p>
    <w:p w:rsidR="00933C98" w:rsidP="00FB2170" w:rsidRDefault="0046554F" w14:paraId="7DE87C48" w14:textId="77777777">
      <w:pPr>
        <w:pStyle w:val="Odstavecseseznamem"/>
        <w:numPr>
          <w:ilvl w:val="1"/>
          <w:numId w:val="15"/>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Zástupce dítěte se zavazuje nepřivádět do dětské skupiny dítě, které není zcela zdravé (tj. především silný kašel, hnisavá rýma či zvýšená teplota dítěte); při nedodržení této povinnosti má Poskytovatel právo nepřijmout dítě daný den do programu dětské skupiny nebo si od Zástupce dítěte vyžádat písemné posouzení zdravotního stavu lékařem dítěte. </w:t>
      </w:r>
    </w:p>
    <w:p w:rsidR="00933C98" w:rsidP="00FB2170" w:rsidRDefault="0046554F" w14:paraId="2F5DD84E" w14:textId="77777777">
      <w:pPr>
        <w:pStyle w:val="Odstavecseseznamem"/>
        <w:numPr>
          <w:ilvl w:val="1"/>
          <w:numId w:val="15"/>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Zástupce dítěte předáním dítěte do dětské skupiny konkludentně stvrzuje, že dítě nejeví příznaky nemoci. </w:t>
      </w:r>
    </w:p>
    <w:p w:rsidR="00933C98" w:rsidP="00FB2170" w:rsidRDefault="0046554F" w14:paraId="03E1F789" w14:textId="77777777">
      <w:pPr>
        <w:pStyle w:val="Odstavecseseznamem"/>
        <w:numPr>
          <w:ilvl w:val="1"/>
          <w:numId w:val="15"/>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Zástupce dítěte je povinen informovat Poskytovatele o změně zdravotního stavu nebo případných omezeních spojených se změnou zdravotního stavu, které by mohly mít vliv na poskytování služby péče o dítě v dětské skupině, například alergie, diety, případné léky, které dítě užívá. Za neohlášené skutečnosti, které mohou jakkoliv negativně ovlivnit zdravotní stav dítěte, nenese Poskytovatel odpovědnost, s čímž je Zástupce dítěte obeznámen a srozuměn před podpisem této smlouvy. </w:t>
      </w:r>
    </w:p>
    <w:p w:rsidR="00933C98" w:rsidP="00FB2170" w:rsidRDefault="0046554F" w14:paraId="169BE369" w14:textId="77777777">
      <w:pPr>
        <w:pStyle w:val="Odstavecseseznamem"/>
        <w:numPr>
          <w:ilvl w:val="1"/>
          <w:numId w:val="15"/>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Zástupce dítěte se zavazuje neprodleně oznámit Poskytovateli výskyt přenosné choroby v rodině nebo nejbližším okolí dítěte, onemocnění dítěte přenosnou chorobou nebo onemocnění osoby, s nímž dítě přišlo do styku. </w:t>
      </w:r>
    </w:p>
    <w:p w:rsidRPr="00933C98" w:rsidR="0046554F" w:rsidP="00FB2170" w:rsidRDefault="0046554F" w14:paraId="07EBED00" w14:textId="756FDE4D">
      <w:pPr>
        <w:pStyle w:val="Odstavecseseznamem"/>
        <w:numPr>
          <w:ilvl w:val="1"/>
          <w:numId w:val="15"/>
        </w:numPr>
        <w:jc w:val="both"/>
        <w:textAlignment w:val="baseline"/>
        <w:rPr>
          <w:rFonts w:ascii="Calibri" w:hAnsi="Calibri" w:eastAsia="Times New Roman" w:cs="Calibri"/>
          <w:lang w:eastAsia="cs-CZ"/>
        </w:rPr>
      </w:pPr>
      <w:r w:rsidRPr="00933C98">
        <w:rPr>
          <w:rFonts w:ascii="Calibri" w:hAnsi="Calibri" w:eastAsia="Times New Roman" w:cs="Calibri"/>
          <w:lang w:eastAsia="cs-CZ"/>
        </w:rPr>
        <w:t>Zástupce dítěte je na tomto místě povinen uvést, zda dítě potřebuje speciální léky v souvislosti se zdravotním postižením či znevýhodněním, dlouhodobou nemocí či poúrazovým stavem. Dále musí uvést jiné důležité sdělení týkající se zdravotního stavu dítěte, např. upozornit na skutečnost, že dítě trpí alergií s uvedením postupu, co dělat při alergickém záchvatu:  </w:t>
      </w:r>
    </w:p>
    <w:p w:rsidRPr="0046554F" w:rsidR="0046554F" w:rsidP="0046554F" w:rsidRDefault="0046554F" w14:paraId="00EFC297" w14:textId="77777777">
      <w:pPr>
        <w:ind w:left="705"/>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Pr="0046554F" w:rsidR="0046554F" w:rsidP="0046554F" w:rsidRDefault="0046554F" w14:paraId="0908C711" w14:textId="77777777">
      <w:pPr>
        <w:ind w:left="705"/>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Pr="0046554F" w:rsidR="0046554F" w:rsidP="0046554F" w:rsidRDefault="0046554F" w14:paraId="30C99119" w14:textId="77777777">
      <w:pPr>
        <w:ind w:left="705"/>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Pr="0046554F" w:rsidR="0046554F" w:rsidP="0046554F" w:rsidRDefault="0046554F" w14:paraId="3FD03AB8" w14:textId="77777777">
      <w:pPr>
        <w:ind w:left="705"/>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Pr="0046554F" w:rsidR="0046554F" w:rsidP="0046554F" w:rsidRDefault="0046554F" w14:paraId="326983BE" w14:textId="77777777">
      <w:pPr>
        <w:ind w:left="705"/>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00933C98" w:rsidP="00933C98" w:rsidRDefault="0046554F" w14:paraId="3FD0BC4B" w14:textId="77777777">
      <w:pPr>
        <w:ind w:left="705"/>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Pr="00933C98" w:rsidR="00933C98" w:rsidP="00FB2170" w:rsidRDefault="0046554F" w14:paraId="241748D8" w14:textId="77777777">
      <w:pPr>
        <w:pStyle w:val="Odstavecseseznamem"/>
        <w:numPr>
          <w:ilvl w:val="1"/>
          <w:numId w:val="15"/>
        </w:numPr>
        <w:jc w:val="both"/>
        <w:textAlignment w:val="baseline"/>
        <w:rPr>
          <w:rFonts w:ascii="Calibri" w:hAnsi="Calibri" w:eastAsia="Times New Roman" w:cs="Calibri"/>
          <w:sz w:val="24"/>
          <w:szCs w:val="24"/>
          <w:lang w:eastAsia="cs-CZ"/>
        </w:rPr>
      </w:pPr>
      <w:r w:rsidRPr="00933C98">
        <w:rPr>
          <w:rFonts w:ascii="Calibri" w:hAnsi="Calibri" w:eastAsia="Times New Roman" w:cs="Calibri"/>
          <w:lang w:eastAsia="cs-CZ"/>
        </w:rPr>
        <w:t xml:space="preserve">Pokud si Zástupce dítěte nesplní povinnost uvedenou v čl. </w:t>
      </w:r>
      <w:proofErr w:type="gramStart"/>
      <w:r w:rsidRPr="00933C98">
        <w:rPr>
          <w:rFonts w:ascii="Calibri" w:hAnsi="Calibri" w:eastAsia="Times New Roman" w:cs="Calibri"/>
          <w:lang w:eastAsia="cs-CZ"/>
        </w:rPr>
        <w:t>6.6. této</w:t>
      </w:r>
      <w:proofErr w:type="gramEnd"/>
      <w:r w:rsidRPr="00933C98">
        <w:rPr>
          <w:rFonts w:ascii="Calibri" w:hAnsi="Calibri" w:eastAsia="Times New Roman" w:cs="Calibri"/>
          <w:lang w:eastAsia="cs-CZ"/>
        </w:rPr>
        <w:t xml:space="preserve"> Smlouvy a v důsledku porušení této povinnosti dojde k ohrožení či poškození zdraví dítěte, může to mít vliv na skutečnost, že Poskytovatel za toto nebude zcela či částečně odpovídat.  </w:t>
      </w:r>
    </w:p>
    <w:p w:rsidRPr="00933C98" w:rsidR="00933C98" w:rsidP="00FB2170" w:rsidRDefault="0046554F" w14:paraId="098D94BD" w14:textId="77777777">
      <w:pPr>
        <w:pStyle w:val="Odstavecseseznamem"/>
        <w:numPr>
          <w:ilvl w:val="1"/>
          <w:numId w:val="15"/>
        </w:numPr>
        <w:jc w:val="both"/>
        <w:textAlignment w:val="baseline"/>
        <w:rPr>
          <w:rFonts w:ascii="Calibri" w:hAnsi="Calibri" w:eastAsia="Times New Roman" w:cs="Calibri"/>
          <w:sz w:val="24"/>
          <w:szCs w:val="24"/>
          <w:lang w:eastAsia="cs-CZ"/>
        </w:rPr>
      </w:pPr>
      <w:r w:rsidRPr="00933C98">
        <w:rPr>
          <w:rFonts w:ascii="Calibri" w:hAnsi="Calibri" w:eastAsia="Times New Roman" w:cs="Calibri"/>
          <w:lang w:eastAsia="cs-CZ"/>
        </w:rPr>
        <w:t>Zástupce dítěte bere na vědomí, že služby péče o dítě v dětské skupině nejsou poskytovány v období vánočních a dalších státních svátků. Mimo to může být dle zákona dětská skupina uzavřena z provozních důvodů na až celkem 25 dní kdykoliv během celého roku, přičemž Zástupce dítěte se tuto skutečnost dozví minimálně 30 dní předem.  Dětská skupina může být uzavřena po celý den, nebo jen na půl dne. Toto uzavření nezbavuje Zástupce dítěte povinnosti uhradit měsíční poplatek za místo v dětské skupině.  </w:t>
      </w:r>
    </w:p>
    <w:p w:rsidRPr="00933C98" w:rsidR="00933C98" w:rsidP="00FB2170" w:rsidRDefault="0046554F" w14:paraId="10806667" w14:textId="77777777">
      <w:pPr>
        <w:pStyle w:val="Odstavecseseznamem"/>
        <w:numPr>
          <w:ilvl w:val="1"/>
          <w:numId w:val="15"/>
        </w:numPr>
        <w:jc w:val="both"/>
        <w:textAlignment w:val="baseline"/>
        <w:rPr>
          <w:rFonts w:ascii="Calibri" w:hAnsi="Calibri" w:eastAsia="Times New Roman" w:cs="Calibri"/>
          <w:sz w:val="24"/>
          <w:szCs w:val="24"/>
          <w:lang w:eastAsia="cs-CZ"/>
        </w:rPr>
      </w:pPr>
      <w:r w:rsidRPr="00933C98">
        <w:rPr>
          <w:rFonts w:ascii="Calibri" w:hAnsi="Calibri" w:eastAsia="Times New Roman" w:cs="Calibri"/>
          <w:lang w:eastAsia="cs-CZ"/>
        </w:rPr>
        <w:t>Zástupce dítěte bere na vědomí, že DS může být uzavřená i z jiných naléhavých důvodů (např. pro nemocnost pečujících osob, z jiných provozních a technických důvodů atd.). O této skutečnosti bude Zástupce dítěte informován v co nejkratší možné době, jakmile tyto skutečnosti nastanou. </w:t>
      </w:r>
    </w:p>
    <w:p w:rsidRPr="00933C98" w:rsidR="00933C98" w:rsidP="00FB2170" w:rsidRDefault="0046554F" w14:paraId="7995A328" w14:textId="77777777">
      <w:pPr>
        <w:pStyle w:val="Odstavecseseznamem"/>
        <w:numPr>
          <w:ilvl w:val="1"/>
          <w:numId w:val="15"/>
        </w:numPr>
        <w:ind w:hanging="436"/>
        <w:jc w:val="both"/>
        <w:textAlignment w:val="baseline"/>
        <w:rPr>
          <w:rFonts w:ascii="Calibri" w:hAnsi="Calibri" w:eastAsia="Times New Roman" w:cs="Calibri"/>
          <w:sz w:val="24"/>
          <w:szCs w:val="24"/>
          <w:lang w:eastAsia="cs-CZ"/>
        </w:rPr>
      </w:pPr>
      <w:r w:rsidRPr="00933C98">
        <w:rPr>
          <w:rFonts w:ascii="Calibri" w:hAnsi="Calibri" w:eastAsia="Times New Roman" w:cs="Calibri"/>
          <w:lang w:eastAsia="cs-CZ"/>
        </w:rPr>
        <w:t>Zástupce dítěte se zavazuje oznámit Poskytovateli minimálně 24 hodin předem, že určitý den nepožaduje poskytování služby. </w:t>
      </w:r>
    </w:p>
    <w:p w:rsidRPr="00181377" w:rsidR="00181377" w:rsidP="00FB2170" w:rsidRDefault="0046554F" w14:paraId="7D473123" w14:textId="77777777">
      <w:pPr>
        <w:pStyle w:val="Odstavecseseznamem"/>
        <w:numPr>
          <w:ilvl w:val="1"/>
          <w:numId w:val="15"/>
        </w:numPr>
        <w:ind w:hanging="436"/>
        <w:jc w:val="both"/>
        <w:textAlignment w:val="baseline"/>
        <w:rPr>
          <w:rFonts w:ascii="Calibri" w:hAnsi="Calibri" w:eastAsia="Times New Roman" w:cs="Calibri"/>
          <w:sz w:val="24"/>
          <w:szCs w:val="24"/>
          <w:lang w:eastAsia="cs-CZ"/>
        </w:rPr>
      </w:pPr>
      <w:r w:rsidRPr="00933C98">
        <w:rPr>
          <w:rFonts w:ascii="Calibri" w:hAnsi="Calibri" w:eastAsia="Times New Roman" w:cs="Calibri"/>
          <w:lang w:eastAsia="cs-CZ"/>
        </w:rPr>
        <w:t>Zástupce dítěte se zavazuje poskytnout Poskytovateli řádně všechny podstatné informace o dítěti a o své osobě; oznámit všechny změny v osobních údajích dítěte i své osoby (zejména u změny zdravotní pojišťovny, tel. čísla, adresy); doložit vazbu na trh práce (§ 20a, odst. 2 a § 11, odst. 1 písm. i). Příslušné potvrzení bude rodiči předáno před nástupem dítěte do DS a vyplněné bude součástí evidence dítěte, kterou vede Poskytovatel. </w:t>
      </w:r>
    </w:p>
    <w:p w:rsidRPr="00181377" w:rsidR="00181377" w:rsidP="00FB2170" w:rsidRDefault="0046554F" w14:paraId="167760FD" w14:textId="77777777">
      <w:pPr>
        <w:pStyle w:val="Odstavecseseznamem"/>
        <w:numPr>
          <w:ilvl w:val="1"/>
          <w:numId w:val="15"/>
        </w:numPr>
        <w:ind w:hanging="436"/>
        <w:jc w:val="both"/>
        <w:textAlignment w:val="baseline"/>
        <w:rPr>
          <w:rFonts w:ascii="Calibri" w:hAnsi="Calibri" w:eastAsia="Times New Roman" w:cs="Calibri"/>
          <w:sz w:val="24"/>
          <w:szCs w:val="24"/>
          <w:lang w:eastAsia="cs-CZ"/>
        </w:rPr>
      </w:pPr>
      <w:r w:rsidRPr="00181377">
        <w:rPr>
          <w:rFonts w:ascii="Calibri" w:hAnsi="Calibri" w:eastAsia="Times New Roman" w:cs="Calibri"/>
          <w:lang w:eastAsia="cs-CZ"/>
        </w:rPr>
        <w:t>Zástupce dítěte se zavazuje oznamovat a dokládat změny týkající se vazby na trh práce do 10 dnů ode dne vzniku změny. </w:t>
      </w:r>
    </w:p>
    <w:p w:rsidRPr="00181377" w:rsidR="00181377" w:rsidP="00FB2170" w:rsidRDefault="0046554F" w14:paraId="3E839D36" w14:textId="77777777">
      <w:pPr>
        <w:pStyle w:val="Odstavecseseznamem"/>
        <w:numPr>
          <w:ilvl w:val="1"/>
          <w:numId w:val="15"/>
        </w:numPr>
        <w:ind w:hanging="436"/>
        <w:jc w:val="both"/>
        <w:textAlignment w:val="baseline"/>
        <w:rPr>
          <w:rFonts w:ascii="Calibri" w:hAnsi="Calibri" w:eastAsia="Times New Roman" w:cs="Calibri"/>
          <w:sz w:val="24"/>
          <w:szCs w:val="24"/>
          <w:lang w:eastAsia="cs-CZ"/>
        </w:rPr>
      </w:pPr>
      <w:r w:rsidRPr="00181377">
        <w:rPr>
          <w:rFonts w:ascii="Calibri" w:hAnsi="Calibri" w:eastAsia="Times New Roman" w:cs="Calibri"/>
          <w:lang w:eastAsia="cs-CZ"/>
        </w:rPr>
        <w:t>Zástupce dítěte se zavazuje písemně stvrdit seznámení se se zněním aktuálního Plánu výchovy a péče (příloha č. 2) a Provozního řádu DS (příloha č. 1). V případě změny v jejich znění má Zástupce právo odstoupit od smlouvy o poskytování služby do 30 dnů ode dne, kdy je se změnami Poskytovatelem písemně seznámen.  </w:t>
      </w:r>
    </w:p>
    <w:p w:rsidRPr="00181377" w:rsidR="00181377" w:rsidP="00FB2170" w:rsidRDefault="0046554F" w14:paraId="226093EF" w14:textId="77777777">
      <w:pPr>
        <w:pStyle w:val="Odstavecseseznamem"/>
        <w:numPr>
          <w:ilvl w:val="1"/>
          <w:numId w:val="15"/>
        </w:numPr>
        <w:ind w:hanging="436"/>
        <w:jc w:val="both"/>
        <w:textAlignment w:val="baseline"/>
        <w:rPr>
          <w:rFonts w:ascii="Calibri" w:hAnsi="Calibri" w:eastAsia="Times New Roman" w:cs="Calibri"/>
          <w:sz w:val="24"/>
          <w:szCs w:val="24"/>
          <w:lang w:eastAsia="cs-CZ"/>
        </w:rPr>
      </w:pPr>
      <w:r w:rsidRPr="00181377">
        <w:rPr>
          <w:rFonts w:ascii="Calibri" w:hAnsi="Calibri" w:eastAsia="Times New Roman" w:cs="Calibri"/>
          <w:lang w:eastAsia="cs-CZ"/>
        </w:rPr>
        <w:t>Zástupce dítěte se zavazuje neodkladně oznámit Poskytovateli nástup či docházku dítěte do jiné dětské skupiny, vč. uvedení dnů a doby využívání jejích služeb. </w:t>
      </w:r>
    </w:p>
    <w:p w:rsidRPr="00181377" w:rsidR="00181377" w:rsidP="00FB2170" w:rsidRDefault="0046554F" w14:paraId="21082B65" w14:textId="77777777">
      <w:pPr>
        <w:pStyle w:val="Odstavecseseznamem"/>
        <w:numPr>
          <w:ilvl w:val="1"/>
          <w:numId w:val="15"/>
        </w:numPr>
        <w:ind w:hanging="436"/>
        <w:jc w:val="both"/>
        <w:textAlignment w:val="baseline"/>
        <w:rPr>
          <w:rFonts w:ascii="Calibri" w:hAnsi="Calibri" w:eastAsia="Times New Roman" w:cs="Calibri"/>
          <w:sz w:val="24"/>
          <w:szCs w:val="24"/>
          <w:lang w:eastAsia="cs-CZ"/>
        </w:rPr>
      </w:pPr>
      <w:r w:rsidRPr="00181377">
        <w:rPr>
          <w:rFonts w:ascii="Calibri" w:hAnsi="Calibri" w:eastAsia="Times New Roman" w:cs="Calibri"/>
          <w:lang w:eastAsia="cs-CZ"/>
        </w:rPr>
        <w:t>Zástupce dítěte bere na vědomí, že možnost setrvání dítěte s povinností předškolního vzdělávání v DS je podmíněna doneseným individuálním plánem, vydaným mateřskou školou, kde je dítě zapsáno k předškolnímu vzdělávání. </w:t>
      </w:r>
    </w:p>
    <w:p w:rsidRPr="00181377" w:rsidR="00181377" w:rsidP="00FB2170" w:rsidRDefault="00181377" w14:paraId="26C3A2A3" w14:textId="3A1901A0">
      <w:pPr>
        <w:pStyle w:val="Odstavecseseznamem"/>
        <w:numPr>
          <w:ilvl w:val="1"/>
          <w:numId w:val="15"/>
        </w:numPr>
        <w:ind w:hanging="436"/>
        <w:jc w:val="both"/>
        <w:textAlignment w:val="baseline"/>
        <w:rPr>
          <w:rFonts w:ascii="Calibri" w:hAnsi="Calibri" w:eastAsia="Times New Roman" w:cs="Calibri"/>
          <w:sz w:val="24"/>
          <w:szCs w:val="24"/>
          <w:lang w:eastAsia="cs-CZ"/>
        </w:rPr>
      </w:pPr>
      <w:r>
        <w:rPr>
          <w:rFonts w:ascii="Calibri" w:hAnsi="Calibri" w:eastAsia="Times New Roman" w:cs="Calibri"/>
          <w:lang w:eastAsia="cs-CZ"/>
        </w:rPr>
        <w:t>Z</w:t>
      </w:r>
      <w:r w:rsidRPr="00181377" w:rsidR="0046554F">
        <w:rPr>
          <w:rFonts w:ascii="Calibri" w:hAnsi="Calibri" w:eastAsia="Times New Roman" w:cs="Calibri"/>
          <w:lang w:eastAsia="cs-CZ"/>
        </w:rPr>
        <w:t>ástupce dítěte se zavazuje v případě, že dítě bude dlouhodobě nepřítomné v DS, neprodleně a dopředu informovat Poskytovatele o této skutečnosti. Nepřítomnost dítěte v DS delší než 3 měsíce, za předpokladu, že Zástupce dítěte s DS nekomunikuje, vede k ukončení Smlouvy o poskytování služeb péče o dítě v DS. V případě dlouhodobé nepřítomnosti může DS vyžadovat potvrzení od lékaře. </w:t>
      </w:r>
    </w:p>
    <w:p w:rsidRPr="00181377" w:rsidR="0046554F" w:rsidP="00FB2170" w:rsidRDefault="0046554F" w14:paraId="45FC532F" w14:textId="3A431212">
      <w:pPr>
        <w:pStyle w:val="Odstavecseseznamem"/>
        <w:numPr>
          <w:ilvl w:val="1"/>
          <w:numId w:val="15"/>
        </w:numPr>
        <w:ind w:hanging="436"/>
        <w:jc w:val="both"/>
        <w:textAlignment w:val="baseline"/>
        <w:rPr>
          <w:rFonts w:ascii="Calibri" w:hAnsi="Calibri" w:eastAsia="Times New Roman" w:cs="Calibri"/>
          <w:sz w:val="24"/>
          <w:szCs w:val="24"/>
          <w:lang w:eastAsia="cs-CZ"/>
        </w:rPr>
      </w:pPr>
      <w:r w:rsidRPr="00181377">
        <w:rPr>
          <w:rFonts w:ascii="Calibri" w:hAnsi="Calibri" w:eastAsia="Times New Roman" w:cs="Calibri"/>
          <w:lang w:eastAsia="cs-CZ"/>
        </w:rPr>
        <w:t>Zástupce dítěte se zavazuje dodržovat a respektovat pravidla spolupráce. </w:t>
      </w:r>
    </w:p>
    <w:p w:rsidRPr="0046554F" w:rsidR="0046554F" w:rsidP="00181377" w:rsidRDefault="0046554F" w14:paraId="7C101966" w14:textId="77777777">
      <w:pPr>
        <w:ind w:left="720" w:hanging="436"/>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Pr="0046554F" w:rsidR="0046554F" w:rsidP="0046554F" w:rsidRDefault="0046554F" w14:paraId="10AB4A67" w14:textId="77777777">
      <w:pPr>
        <w:jc w:val="both"/>
        <w:textAlignment w:val="baseline"/>
        <w:rPr>
          <w:rFonts w:ascii="Calibri" w:hAnsi="Calibri" w:eastAsia="Times New Roman" w:cs="Calibri"/>
          <w:sz w:val="22"/>
          <w:szCs w:val="22"/>
          <w:lang w:eastAsia="cs-CZ"/>
        </w:rPr>
      </w:pPr>
      <w:r w:rsidRPr="0046554F">
        <w:rPr>
          <w:rFonts w:ascii="Calibri" w:hAnsi="Calibri" w:eastAsia="Times New Roman" w:cs="Calibri"/>
          <w:lang w:eastAsia="cs-CZ"/>
        </w:rPr>
        <w:t> </w:t>
      </w:r>
    </w:p>
    <w:p w:rsidRPr="0046554F" w:rsidR="0046554F" w:rsidP="00FB2170" w:rsidRDefault="0046554F" w14:paraId="16521E13" w14:textId="5A9762BC">
      <w:pPr>
        <w:numPr>
          <w:ilvl w:val="0"/>
          <w:numId w:val="6"/>
        </w:numPr>
        <w:ind w:left="360" w:firstLine="0"/>
        <w:jc w:val="both"/>
        <w:textAlignment w:val="baseline"/>
        <w:rPr>
          <w:rFonts w:ascii="Calibri" w:hAnsi="Calibri" w:eastAsia="Times New Roman" w:cs="Calibri"/>
          <w:sz w:val="22"/>
          <w:szCs w:val="22"/>
          <w:lang w:eastAsia="cs-CZ"/>
        </w:rPr>
      </w:pPr>
      <w:r w:rsidRPr="0046554F">
        <w:rPr>
          <w:rFonts w:ascii="Calibri" w:hAnsi="Calibri" w:eastAsia="Times New Roman" w:cs="Calibri"/>
          <w:b/>
          <w:bCs/>
          <w:sz w:val="22"/>
          <w:szCs w:val="22"/>
          <w:lang w:eastAsia="cs-CZ"/>
        </w:rPr>
        <w:t>Stravování dítěte v dětské sku</w:t>
      </w:r>
      <w:r w:rsidR="000A449B">
        <w:rPr>
          <w:rFonts w:ascii="Calibri" w:hAnsi="Calibri" w:eastAsia="Times New Roman" w:cs="Calibri"/>
          <w:b/>
          <w:bCs/>
          <w:sz w:val="22"/>
          <w:szCs w:val="22"/>
          <w:lang w:eastAsia="cs-CZ"/>
        </w:rPr>
        <w:t>pině - viz Provozní řád DS Hradčany</w:t>
      </w:r>
      <w:r w:rsidRPr="0046554F">
        <w:rPr>
          <w:rFonts w:ascii="Calibri" w:hAnsi="Calibri" w:eastAsia="Times New Roman" w:cs="Calibri"/>
          <w:b/>
          <w:bCs/>
          <w:sz w:val="22"/>
          <w:szCs w:val="22"/>
          <w:lang w:eastAsia="cs-CZ"/>
        </w:rPr>
        <w:t xml:space="preserve"> (příloha č. 1 této Smlouvy)</w:t>
      </w:r>
      <w:r w:rsidRPr="0046554F">
        <w:rPr>
          <w:rFonts w:ascii="Calibri" w:hAnsi="Calibri" w:eastAsia="Times New Roman" w:cs="Calibri"/>
          <w:sz w:val="22"/>
          <w:szCs w:val="22"/>
          <w:lang w:eastAsia="cs-CZ"/>
        </w:rPr>
        <w:t> </w:t>
      </w:r>
    </w:p>
    <w:p w:rsidRPr="0046554F" w:rsidR="0046554F" w:rsidP="0046554F" w:rsidRDefault="0046554F" w14:paraId="67586B68" w14:textId="77777777">
      <w:pPr>
        <w:ind w:left="720"/>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Pr="0046554F" w:rsidR="0046554F" w:rsidP="00FB2170" w:rsidRDefault="0046554F" w14:paraId="461D70F0" w14:textId="77777777">
      <w:pPr>
        <w:numPr>
          <w:ilvl w:val="0"/>
          <w:numId w:val="7"/>
        </w:numPr>
        <w:ind w:left="360" w:firstLine="0"/>
        <w:jc w:val="both"/>
        <w:textAlignment w:val="baseline"/>
        <w:rPr>
          <w:rFonts w:ascii="Calibri" w:hAnsi="Calibri" w:eastAsia="Times New Roman" w:cs="Calibri"/>
          <w:sz w:val="22"/>
          <w:szCs w:val="22"/>
          <w:lang w:eastAsia="cs-CZ"/>
        </w:rPr>
      </w:pPr>
      <w:r w:rsidRPr="0046554F">
        <w:rPr>
          <w:rFonts w:ascii="Calibri" w:hAnsi="Calibri" w:eastAsia="Times New Roman" w:cs="Calibri"/>
          <w:b/>
          <w:bCs/>
          <w:sz w:val="22"/>
          <w:szCs w:val="22"/>
          <w:lang w:eastAsia="cs-CZ"/>
        </w:rPr>
        <w:t>Ukončení poskytování služby péče o dítě v dětské skupině</w:t>
      </w:r>
      <w:r w:rsidRPr="0046554F">
        <w:rPr>
          <w:rFonts w:ascii="Calibri" w:hAnsi="Calibri" w:eastAsia="Times New Roman" w:cs="Calibri"/>
          <w:sz w:val="22"/>
          <w:szCs w:val="22"/>
          <w:lang w:eastAsia="cs-CZ"/>
        </w:rPr>
        <w:t> </w:t>
      </w:r>
    </w:p>
    <w:p w:rsidRPr="0046554F" w:rsidR="0046554F" w:rsidP="0046554F" w:rsidRDefault="0046554F" w14:paraId="72828033" w14:textId="77777777">
      <w:pPr>
        <w:ind w:left="108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000A449B" w:rsidP="00FB2170" w:rsidRDefault="0046554F" w14:paraId="5E010BC1" w14:textId="7F2FDDB7">
      <w:pPr>
        <w:pStyle w:val="Odstavecseseznamem"/>
        <w:numPr>
          <w:ilvl w:val="1"/>
          <w:numId w:val="16"/>
        </w:numPr>
        <w:jc w:val="both"/>
        <w:textAlignment w:val="baseline"/>
        <w:rPr>
          <w:rFonts w:ascii="Calibri" w:hAnsi="Calibri" w:eastAsia="Times New Roman" w:cs="Calibri"/>
          <w:lang w:eastAsia="cs-CZ"/>
        </w:rPr>
      </w:pPr>
      <w:r w:rsidRPr="000A449B">
        <w:rPr>
          <w:rFonts w:ascii="Calibri" w:hAnsi="Calibri" w:eastAsia="Times New Roman" w:cs="Calibri"/>
          <w:lang w:eastAsia="cs-CZ"/>
        </w:rPr>
        <w:t>Služby péče o dítě budou ukončeny, pokud dojde ze strany dítěte, Zástupce dítěte a/nebo další osoby oprávněné Zástupcem dítěte k jednání s Poskytovatelem k porušení podmínek poskytování služby péče o dítě v dětské skupině (jde o ukončení spolupráce ze strany Poskytovatele pro zvláště závažné či opakované porušení této Sm</w:t>
      </w:r>
      <w:r w:rsidR="00A16808">
        <w:rPr>
          <w:rFonts w:ascii="Calibri" w:hAnsi="Calibri" w:eastAsia="Times New Roman" w:cs="Calibri"/>
          <w:lang w:eastAsia="cs-CZ"/>
        </w:rPr>
        <w:t>louvy či Provozního řádu DS Hradčany</w:t>
      </w:r>
      <w:r w:rsidRPr="000A449B">
        <w:rPr>
          <w:rFonts w:ascii="Calibri" w:hAnsi="Calibri" w:eastAsia="Times New Roman" w:cs="Calibri"/>
          <w:lang w:eastAsia="cs-CZ"/>
        </w:rPr>
        <w:t xml:space="preserve">). Poskytovatel je rovněž oprávněn Smlouvu ukončit v případě, že dítě neprojde úspěšnou adaptací do skupiny (co se rozumí adaptací </w:t>
      </w:r>
      <w:proofErr w:type="gramStart"/>
      <w:r w:rsidRPr="000A449B">
        <w:rPr>
          <w:rFonts w:ascii="Calibri" w:hAnsi="Calibri" w:eastAsia="Times New Roman" w:cs="Calibri"/>
          <w:lang w:eastAsia="cs-CZ"/>
        </w:rPr>
        <w:t>viz.</w:t>
      </w:r>
      <w:proofErr w:type="gramEnd"/>
      <w:r w:rsidRPr="000A449B">
        <w:rPr>
          <w:rFonts w:ascii="Calibri" w:hAnsi="Calibri" w:eastAsia="Times New Roman" w:cs="Calibri"/>
          <w:lang w:eastAsia="cs-CZ"/>
        </w:rPr>
        <w:t xml:space="preserve"> Příloha č. 3 této Smlouvy; jde zejména o nezvlad</w:t>
      </w:r>
      <w:bookmarkStart w:name="_GoBack" w:id="0"/>
      <w:bookmarkEnd w:id="0"/>
      <w:r w:rsidRPr="000A449B">
        <w:rPr>
          <w:rFonts w:ascii="Calibri" w:hAnsi="Calibri" w:eastAsia="Times New Roman" w:cs="Calibri"/>
          <w:lang w:eastAsia="cs-CZ"/>
        </w:rPr>
        <w:t>atelné chování dítěte, agresivní chování dítěte vůči ostatním dětem v DS, nezapojování se do aktivit DS, přičemž adaptace se považuje za neúspěšnou, pokud uvedené chování dítěte má za následek narušení či ztížení fungování DS ve zvýšené míře).  </w:t>
      </w:r>
    </w:p>
    <w:p w:rsidRPr="000A449B" w:rsidR="0046554F" w:rsidP="00FB2170" w:rsidRDefault="0046554F" w14:paraId="41C079A6" w14:textId="692CDFD9">
      <w:pPr>
        <w:pStyle w:val="Odstavecseseznamem"/>
        <w:numPr>
          <w:ilvl w:val="1"/>
          <w:numId w:val="16"/>
        </w:numPr>
        <w:jc w:val="both"/>
        <w:textAlignment w:val="baseline"/>
        <w:rPr>
          <w:rFonts w:ascii="Calibri" w:hAnsi="Calibri" w:eastAsia="Times New Roman" w:cs="Calibri"/>
          <w:lang w:eastAsia="cs-CZ"/>
        </w:rPr>
      </w:pPr>
      <w:r w:rsidRPr="000A449B">
        <w:rPr>
          <w:rFonts w:ascii="Calibri" w:hAnsi="Calibri" w:eastAsia="Times New Roman" w:cs="Calibri"/>
          <w:lang w:eastAsia="cs-CZ"/>
        </w:rPr>
        <w:t>Služby budou ukončeny rovněž rozhodnutím Zástupce dítěte, že nebude služby dále čerpat, a to jak sdělené písemně, tak konkludentně (smluvní strany sjednávají, že za konkludentní ukončení čerpání služeb péče o dítě v DS se považuje faktické nečerpání Služeb ze strany dítěte/Zástupce dítěte po dobu delší než 3 měsíce). </w:t>
      </w:r>
    </w:p>
    <w:p w:rsidRPr="0046554F" w:rsidR="0046554F" w:rsidP="0046554F" w:rsidRDefault="0046554F" w14:paraId="1007A661" w14:textId="77777777">
      <w:pPr>
        <w:ind w:left="72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Pr="0046554F" w:rsidR="0046554F" w:rsidP="0046554F" w:rsidRDefault="0046554F" w14:paraId="10869F3F" w14:textId="77777777">
      <w:pPr>
        <w:jc w:val="both"/>
        <w:textAlignment w:val="baseline"/>
        <w:rPr>
          <w:rFonts w:ascii="Calibri" w:hAnsi="Calibri" w:eastAsia="Times New Roman" w:cs="Calibri"/>
          <w:sz w:val="22"/>
          <w:szCs w:val="22"/>
          <w:lang w:eastAsia="cs-CZ"/>
        </w:rPr>
      </w:pPr>
      <w:r w:rsidRPr="0046554F">
        <w:rPr>
          <w:rFonts w:ascii="Calibri" w:hAnsi="Calibri" w:eastAsia="Times New Roman" w:cs="Calibri"/>
          <w:lang w:eastAsia="cs-CZ"/>
        </w:rPr>
        <w:t> </w:t>
      </w:r>
    </w:p>
    <w:p w:rsidRPr="0046554F" w:rsidR="0046554F" w:rsidP="00FB2170" w:rsidRDefault="0046554F" w14:paraId="1797FCB8" w14:textId="77777777">
      <w:pPr>
        <w:numPr>
          <w:ilvl w:val="0"/>
          <w:numId w:val="8"/>
        </w:numPr>
        <w:ind w:left="360" w:firstLine="0"/>
        <w:jc w:val="both"/>
        <w:textAlignment w:val="baseline"/>
        <w:rPr>
          <w:rFonts w:ascii="Calibri" w:hAnsi="Calibri" w:eastAsia="Times New Roman" w:cs="Calibri"/>
          <w:sz w:val="22"/>
          <w:szCs w:val="22"/>
          <w:lang w:eastAsia="cs-CZ"/>
        </w:rPr>
      </w:pPr>
      <w:r w:rsidRPr="0046554F">
        <w:rPr>
          <w:rFonts w:ascii="Calibri" w:hAnsi="Calibri" w:eastAsia="Times New Roman" w:cs="Calibri"/>
          <w:b/>
          <w:bCs/>
          <w:sz w:val="22"/>
          <w:szCs w:val="22"/>
          <w:lang w:eastAsia="cs-CZ"/>
        </w:rPr>
        <w:t>Závěrečná ustanovení</w:t>
      </w:r>
      <w:r w:rsidRPr="0046554F">
        <w:rPr>
          <w:rFonts w:ascii="Calibri" w:hAnsi="Calibri" w:eastAsia="Times New Roman" w:cs="Calibri"/>
          <w:sz w:val="22"/>
          <w:szCs w:val="22"/>
          <w:lang w:eastAsia="cs-CZ"/>
        </w:rPr>
        <w:t> </w:t>
      </w:r>
    </w:p>
    <w:p w:rsidRPr="0046554F" w:rsidR="0046554F" w:rsidP="0046554F" w:rsidRDefault="0046554F" w14:paraId="3CC6E79A" w14:textId="77777777">
      <w:pPr>
        <w:ind w:left="1080"/>
        <w:jc w:val="both"/>
        <w:textAlignment w:val="baseline"/>
        <w:rPr>
          <w:rFonts w:ascii="Calibri" w:hAnsi="Calibri" w:eastAsia="Times New Roman" w:cs="Calibri"/>
          <w:sz w:val="22"/>
          <w:szCs w:val="22"/>
          <w:lang w:eastAsia="cs-CZ"/>
        </w:rPr>
      </w:pPr>
      <w:r w:rsidRPr="0046554F">
        <w:rPr>
          <w:rFonts w:ascii="Calibri" w:hAnsi="Calibri" w:eastAsia="Times New Roman" w:cs="Calibri"/>
          <w:sz w:val="22"/>
          <w:szCs w:val="22"/>
          <w:lang w:eastAsia="cs-CZ"/>
        </w:rPr>
        <w:t> </w:t>
      </w:r>
    </w:p>
    <w:p w:rsidR="000A449B" w:rsidP="00FB2170" w:rsidRDefault="0046554F" w14:paraId="2773E075" w14:textId="77777777">
      <w:pPr>
        <w:pStyle w:val="Odstavecseseznamem"/>
        <w:numPr>
          <w:ilvl w:val="1"/>
          <w:numId w:val="17"/>
        </w:numPr>
        <w:jc w:val="both"/>
        <w:textAlignment w:val="baseline"/>
        <w:rPr>
          <w:rFonts w:ascii="Calibri" w:hAnsi="Calibri" w:eastAsia="Times New Roman" w:cs="Calibri"/>
          <w:lang w:eastAsia="cs-CZ"/>
        </w:rPr>
      </w:pPr>
      <w:r w:rsidRPr="000A449B">
        <w:rPr>
          <w:rFonts w:ascii="Calibri" w:hAnsi="Calibri" w:eastAsia="Times New Roman" w:cs="Calibri"/>
          <w:lang w:eastAsia="cs-CZ"/>
        </w:rPr>
        <w:t>Tato Smlouva nabývá platnosti a účinnosti dnem podpisu oběma smluvními stranami.  </w:t>
      </w:r>
    </w:p>
    <w:p w:rsidR="000A449B" w:rsidP="00FB2170" w:rsidRDefault="0046554F" w14:paraId="672EDE01" w14:textId="77777777">
      <w:pPr>
        <w:pStyle w:val="Odstavecseseznamem"/>
        <w:numPr>
          <w:ilvl w:val="1"/>
          <w:numId w:val="17"/>
        </w:numPr>
        <w:jc w:val="both"/>
        <w:textAlignment w:val="baseline"/>
        <w:rPr>
          <w:rFonts w:ascii="Calibri" w:hAnsi="Calibri" w:eastAsia="Times New Roman" w:cs="Calibri"/>
          <w:lang w:eastAsia="cs-CZ"/>
        </w:rPr>
      </w:pPr>
      <w:r w:rsidRPr="000A449B">
        <w:rPr>
          <w:rFonts w:ascii="Calibri" w:hAnsi="Calibri" w:eastAsia="Times New Roman" w:cs="Calibri"/>
          <w:lang w:eastAsia="cs-CZ"/>
        </w:rPr>
        <w:t>Změny a doplňky této Smlouvy jsou vázány na formu písemného dodatku podepsaného oběma smluvními stranami.  </w:t>
      </w:r>
    </w:p>
    <w:p w:rsidR="000A449B" w:rsidP="00FB2170" w:rsidRDefault="0046554F" w14:paraId="4CDDC0BC" w14:textId="77777777">
      <w:pPr>
        <w:pStyle w:val="Odstavecseseznamem"/>
        <w:numPr>
          <w:ilvl w:val="1"/>
          <w:numId w:val="17"/>
        </w:numPr>
        <w:jc w:val="both"/>
        <w:textAlignment w:val="baseline"/>
        <w:rPr>
          <w:rFonts w:ascii="Calibri" w:hAnsi="Calibri" w:eastAsia="Times New Roman" w:cs="Calibri"/>
          <w:lang w:eastAsia="cs-CZ"/>
        </w:rPr>
      </w:pPr>
      <w:r w:rsidRPr="000A449B">
        <w:rPr>
          <w:rFonts w:ascii="Calibri" w:hAnsi="Calibri" w:eastAsia="Times New Roman" w:cs="Calibri"/>
          <w:lang w:eastAsia="cs-CZ"/>
        </w:rPr>
        <w:t xml:space="preserve">Nestanoví-li tato Smlouva jinak, </w:t>
      </w:r>
      <w:proofErr w:type="gramStart"/>
      <w:r w:rsidRPr="000A449B">
        <w:rPr>
          <w:rFonts w:ascii="Calibri" w:hAnsi="Calibri" w:eastAsia="Times New Roman" w:cs="Calibri"/>
          <w:lang w:eastAsia="cs-CZ"/>
        </w:rPr>
        <w:t>řídí</w:t>
      </w:r>
      <w:proofErr w:type="gramEnd"/>
      <w:r w:rsidRPr="000A449B">
        <w:rPr>
          <w:rFonts w:ascii="Calibri" w:hAnsi="Calibri" w:eastAsia="Times New Roman" w:cs="Calibri"/>
          <w:lang w:eastAsia="cs-CZ"/>
        </w:rPr>
        <w:t xml:space="preserve"> se právní vztahy </w:t>
      </w:r>
      <w:proofErr w:type="gramStart"/>
      <w:r w:rsidRPr="000A449B">
        <w:rPr>
          <w:rFonts w:ascii="Calibri" w:hAnsi="Calibri" w:eastAsia="Times New Roman" w:cs="Calibri"/>
          <w:lang w:eastAsia="cs-CZ"/>
        </w:rPr>
        <w:t>z ní</w:t>
      </w:r>
      <w:proofErr w:type="gramEnd"/>
      <w:r w:rsidRPr="000A449B">
        <w:rPr>
          <w:rFonts w:ascii="Calibri" w:hAnsi="Calibri" w:eastAsia="Times New Roman" w:cs="Calibri"/>
          <w:lang w:eastAsia="cs-CZ"/>
        </w:rPr>
        <w:t xml:space="preserve"> vyplývající ustanoveními občanského zákoníku a zákonem č. 247/2014 Sb., o poskytování služby péče o dítě v dětské skupině. </w:t>
      </w:r>
    </w:p>
    <w:p w:rsidR="000A449B" w:rsidP="00FB2170" w:rsidRDefault="0046554F" w14:paraId="495806C1" w14:textId="77777777">
      <w:pPr>
        <w:pStyle w:val="Odstavecseseznamem"/>
        <w:numPr>
          <w:ilvl w:val="1"/>
          <w:numId w:val="17"/>
        </w:numPr>
        <w:jc w:val="both"/>
        <w:textAlignment w:val="baseline"/>
        <w:rPr>
          <w:rFonts w:ascii="Calibri" w:hAnsi="Calibri" w:eastAsia="Times New Roman" w:cs="Calibri"/>
          <w:lang w:eastAsia="cs-CZ"/>
        </w:rPr>
      </w:pPr>
      <w:r w:rsidRPr="000A449B">
        <w:rPr>
          <w:rFonts w:ascii="Calibri" w:hAnsi="Calibri" w:eastAsia="Times New Roman" w:cs="Calibri"/>
          <w:lang w:eastAsia="cs-CZ"/>
        </w:rPr>
        <w:t>Údaje a dokumenty ke konkrétnímu dítěti obsažené v evidenci dětí poskytovatel povinně uchovává po dobu 10 let od 1. ledna kalendářního roku následujícího po písemném ukončení poskytování služby péče o dítě (§11 odst. 6 Zákona č. 247/2014 Sb.). S doklady bude po celou dobu zacházeno dle pravidel o ochraně osobních údajů. </w:t>
      </w:r>
    </w:p>
    <w:p w:rsidR="000A449B" w:rsidP="00FB2170" w:rsidRDefault="0046554F" w14:paraId="09B5F295" w14:textId="77777777">
      <w:pPr>
        <w:pStyle w:val="Odstavecseseznamem"/>
        <w:numPr>
          <w:ilvl w:val="1"/>
          <w:numId w:val="17"/>
        </w:numPr>
        <w:jc w:val="both"/>
        <w:textAlignment w:val="baseline"/>
        <w:rPr>
          <w:rFonts w:ascii="Calibri" w:hAnsi="Calibri" w:eastAsia="Times New Roman" w:cs="Calibri"/>
          <w:lang w:eastAsia="cs-CZ"/>
        </w:rPr>
      </w:pPr>
      <w:r w:rsidRPr="000A449B">
        <w:rPr>
          <w:rFonts w:ascii="Calibri" w:hAnsi="Calibri" w:eastAsia="Times New Roman" w:cs="Calibri"/>
          <w:lang w:eastAsia="cs-CZ"/>
        </w:rPr>
        <w:t>Zástupci dítěte se zavazují bez zbytečného odkladu nahlásit jakoukoliv změnu zpracovávaných osobních údajů a prohlašují, že byli ve smyslu zákona č. 101/2000 Sb. ve znění pozdějších předpisů informováni o zpracování osobních údajů. </w:t>
      </w:r>
    </w:p>
    <w:p w:rsidR="000A449B" w:rsidP="00FB2170" w:rsidRDefault="0046554F" w14:paraId="61AE7695" w14:textId="77777777">
      <w:pPr>
        <w:pStyle w:val="Odstavecseseznamem"/>
        <w:numPr>
          <w:ilvl w:val="1"/>
          <w:numId w:val="17"/>
        </w:numPr>
        <w:jc w:val="both"/>
        <w:textAlignment w:val="baseline"/>
        <w:rPr>
          <w:rFonts w:ascii="Calibri" w:hAnsi="Calibri" w:eastAsia="Times New Roman" w:cs="Calibri"/>
          <w:lang w:eastAsia="cs-CZ"/>
        </w:rPr>
      </w:pPr>
      <w:r w:rsidRPr="000A449B">
        <w:rPr>
          <w:rFonts w:ascii="Calibri" w:hAnsi="Calibri" w:eastAsia="Times New Roman" w:cs="Calibri"/>
          <w:lang w:eastAsia="cs-CZ"/>
        </w:rPr>
        <w:t>Tato Smlouva je vyhotovena ve dvou stejnopisech v českém jazyce, z nichž každá smluvní strana obdrží jedno vyhotovení. </w:t>
      </w:r>
    </w:p>
    <w:p w:rsidR="000A449B" w:rsidP="00FB2170" w:rsidRDefault="0046554F" w14:paraId="644934B6" w14:textId="6E95FADE">
      <w:pPr>
        <w:pStyle w:val="Odstavecseseznamem"/>
        <w:numPr>
          <w:ilvl w:val="1"/>
          <w:numId w:val="17"/>
        </w:numPr>
        <w:jc w:val="both"/>
        <w:textAlignment w:val="baseline"/>
        <w:rPr>
          <w:rFonts w:ascii="Calibri" w:hAnsi="Calibri" w:eastAsia="Times New Roman" w:cs="Calibri"/>
          <w:lang w:eastAsia="cs-CZ"/>
        </w:rPr>
      </w:pPr>
      <w:r w:rsidRPr="000A449B">
        <w:rPr>
          <w:rFonts w:ascii="Calibri" w:hAnsi="Calibri" w:eastAsia="Times New Roman" w:cs="Calibri"/>
          <w:lang w:eastAsia="cs-CZ"/>
        </w:rPr>
        <w:t>Přílohou této sm</w:t>
      </w:r>
      <w:r w:rsidR="000A449B">
        <w:rPr>
          <w:rFonts w:ascii="Calibri" w:hAnsi="Calibri" w:eastAsia="Times New Roman" w:cs="Calibri"/>
          <w:lang w:eastAsia="cs-CZ"/>
        </w:rPr>
        <w:t>louvy jsou Provozní řád DS Hradčany</w:t>
      </w:r>
      <w:r w:rsidRPr="000A449B">
        <w:rPr>
          <w:rFonts w:ascii="Calibri" w:hAnsi="Calibri" w:eastAsia="Times New Roman" w:cs="Calibri"/>
          <w:lang w:eastAsia="cs-CZ"/>
        </w:rPr>
        <w:t xml:space="preserve"> (příloha č. 1</w:t>
      </w:r>
      <w:r w:rsidR="000A449B">
        <w:rPr>
          <w:rFonts w:ascii="Calibri" w:hAnsi="Calibri" w:eastAsia="Times New Roman" w:cs="Calibri"/>
          <w:lang w:eastAsia="cs-CZ"/>
        </w:rPr>
        <w:t xml:space="preserve">), Plán výchovy a péče DS Hradčany </w:t>
      </w:r>
      <w:r w:rsidRPr="000A449B">
        <w:rPr>
          <w:rFonts w:ascii="Calibri" w:hAnsi="Calibri" w:eastAsia="Times New Roman" w:cs="Calibri"/>
          <w:lang w:eastAsia="cs-CZ"/>
        </w:rPr>
        <w:t>(příloha č. 2) a Adapt</w:t>
      </w:r>
      <w:r w:rsidR="000A449B">
        <w:rPr>
          <w:rFonts w:ascii="Calibri" w:hAnsi="Calibri" w:eastAsia="Times New Roman" w:cs="Calibri"/>
          <w:lang w:eastAsia="cs-CZ"/>
        </w:rPr>
        <w:t>ační plán v Dětské skupině Hradčany</w:t>
      </w:r>
      <w:r w:rsidRPr="000A449B">
        <w:rPr>
          <w:rFonts w:ascii="Calibri" w:hAnsi="Calibri" w:eastAsia="Times New Roman" w:cs="Calibri"/>
          <w:lang w:eastAsia="cs-CZ"/>
        </w:rPr>
        <w:t xml:space="preserve"> (příloha č. 3). Svým podpisem Zástupci dítěte potvrzují, že tyto přílohy převzali a seznámili se s nimi. </w:t>
      </w:r>
    </w:p>
    <w:p w:rsidRPr="000A449B" w:rsidR="0046554F" w:rsidP="00FB2170" w:rsidRDefault="000A449B" w14:paraId="7C1B2893" w14:textId="02D4F8D3">
      <w:pPr>
        <w:pStyle w:val="Odstavecseseznamem"/>
        <w:numPr>
          <w:ilvl w:val="1"/>
          <w:numId w:val="17"/>
        </w:numPr>
        <w:jc w:val="both"/>
        <w:textAlignment w:val="baseline"/>
        <w:rPr>
          <w:rFonts w:ascii="Calibri" w:hAnsi="Calibri" w:eastAsia="Times New Roman" w:cs="Calibri"/>
          <w:lang w:eastAsia="cs-CZ"/>
        </w:rPr>
      </w:pPr>
      <w:r>
        <w:rPr>
          <w:rFonts w:ascii="Calibri" w:hAnsi="Calibri" w:eastAsia="Times New Roman" w:cs="Calibri"/>
          <w:lang w:eastAsia="cs-CZ"/>
        </w:rPr>
        <w:t>S</w:t>
      </w:r>
      <w:r w:rsidRPr="000A449B" w:rsidR="0046554F">
        <w:rPr>
          <w:rFonts w:ascii="Calibri" w:hAnsi="Calibri" w:eastAsia="Times New Roman" w:cs="Calibri"/>
          <w:lang w:eastAsia="cs-CZ"/>
        </w:rPr>
        <w:t>mluvní strany prohlašují, že měly dostatek času na přečtení této Smlouvy, rozumí jejímu obsahu, s jejím obsahem souhlasí, a že tato Smlouva byla uzavřena na základě jejich svobodné vůle, nikoliv v tísni, pod tlakem a za jinak nevýhodných podmínek a na důkaz výše uvedeného pod ni připojují obě smluvní strany své podpisy. </w:t>
      </w:r>
    </w:p>
    <w:p w:rsidRPr="00CE0B5C" w:rsidR="00AC2A0A" w:rsidP="00AC2A0A" w:rsidRDefault="00AC2A0A" w14:paraId="7D3574AC" w14:textId="77777777">
      <w:pPr>
        <w:suppressAutoHyphens/>
        <w:jc w:val="both"/>
        <w:rPr>
          <w:rFonts w:ascii="Calibri" w:hAnsi="Calibri" w:eastAsia="Calibri" w:cs="Times New Roman"/>
          <w:bCs/>
          <w:lang w:eastAsia="ar-SA"/>
        </w:rPr>
      </w:pPr>
    </w:p>
    <w:p w:rsidR="00AC2A0A" w:rsidP="00AC2A0A" w:rsidRDefault="00AC2A0A" w14:paraId="06C9F87A" w14:textId="77777777">
      <w:pPr>
        <w:pStyle w:val="Odstavecseseznamem"/>
        <w:suppressAutoHyphens/>
        <w:spacing w:after="0" w:line="240" w:lineRule="auto"/>
        <w:ind w:left="786"/>
        <w:jc w:val="both"/>
      </w:pPr>
    </w:p>
    <w:p w:rsidRPr="00426973" w:rsidR="00AC2A0A" w:rsidP="00AC2A0A" w:rsidRDefault="00AC2A0A" w14:paraId="0D4E1BE4" w14:textId="77777777">
      <w:pPr>
        <w:pStyle w:val="Odstavecseseznamem"/>
        <w:suppressAutoHyphens/>
        <w:spacing w:after="0" w:line="240" w:lineRule="auto"/>
        <w:ind w:left="786"/>
        <w:jc w:val="both"/>
        <w:rPr>
          <w:rFonts w:ascii="Calibri" w:hAnsi="Calibri" w:eastAsia="Calibri" w:cs="Times New Roman"/>
          <w:b/>
          <w:bCs/>
          <w:lang w:eastAsia="ar-SA"/>
        </w:rPr>
      </w:pPr>
    </w:p>
    <w:p w:rsidRPr="00050038" w:rsidR="00AC2A0A" w:rsidP="00AC2A0A" w:rsidRDefault="00AC2A0A" w14:paraId="0890BCD1" w14:textId="77777777">
      <w:pPr>
        <w:suppressAutoHyphens/>
      </w:pPr>
    </w:p>
    <w:p w:rsidRPr="00050038" w:rsidR="00AC2A0A" w:rsidP="00AC2A0A" w:rsidRDefault="00AC2A0A" w14:paraId="33A8603D" w14:textId="77777777">
      <w:pPr>
        <w:suppressAutoHyphens/>
        <w:rPr>
          <w:rFonts w:ascii="Calibri" w:hAnsi="Calibri" w:eastAsia="Times New Roman" w:cs="Arial"/>
          <w:bCs/>
          <w:lang w:eastAsia="ar-SA"/>
        </w:rPr>
      </w:pPr>
    </w:p>
    <w:p w:rsidRPr="00050038" w:rsidR="00AC2A0A" w:rsidP="00AC2A0A" w:rsidRDefault="00AC2A0A" w14:paraId="5D80D47B" w14:textId="77777777">
      <w:pPr>
        <w:suppressAutoHyphens/>
        <w:rPr>
          <w:rFonts w:ascii="Calibri" w:hAnsi="Calibri" w:eastAsia="Times New Roman" w:cs="Arial"/>
          <w:bCs/>
          <w:lang w:eastAsia="ar-SA"/>
        </w:rPr>
      </w:pPr>
    </w:p>
    <w:p w:rsidRPr="00050038" w:rsidR="00AC2A0A" w:rsidP="00AC2A0A" w:rsidRDefault="00100842" w14:paraId="32646819" w14:textId="61945F49">
      <w:pPr>
        <w:spacing w:before="100" w:after="100" w:line="100" w:lineRule="atLeast"/>
        <w:rPr>
          <w:rFonts w:eastAsia="Times New Roman" w:cs="Times New Roman"/>
          <w:b/>
        </w:rPr>
      </w:pPr>
      <w:r>
        <w:rPr>
          <w:rFonts w:eastAsia="Times New Roman" w:cs="Times New Roman"/>
        </w:rPr>
        <w:t xml:space="preserve">V Prostějově </w:t>
      </w:r>
      <w:r w:rsidR="00AC2A0A">
        <w:rPr>
          <w:rFonts w:eastAsia="Times New Roman" w:cs="Times New Roman"/>
        </w:rPr>
        <w:t>dne: ……………</w:t>
      </w:r>
    </w:p>
    <w:p w:rsidRPr="00050038" w:rsidR="00AC2A0A" w:rsidP="00AC2A0A" w:rsidRDefault="00AC2A0A" w14:paraId="50FA52C2" w14:textId="77777777">
      <w:pPr>
        <w:tabs>
          <w:tab w:val="left" w:pos="1290"/>
        </w:tabs>
        <w:spacing w:line="100" w:lineRule="atLeast"/>
        <w:rPr>
          <w:rFonts w:eastAsia="Times New Roman" w:cs="Times New Roman"/>
          <w:b/>
        </w:rPr>
      </w:pPr>
    </w:p>
    <w:p w:rsidRPr="00050038" w:rsidR="00AC2A0A" w:rsidP="00AC2A0A" w:rsidRDefault="00AC2A0A" w14:paraId="2E45C7DA" w14:textId="77777777">
      <w:pPr>
        <w:tabs>
          <w:tab w:val="left" w:pos="1290"/>
        </w:tabs>
        <w:spacing w:line="100" w:lineRule="atLeast"/>
        <w:rPr>
          <w:rFonts w:eastAsia="Times New Roman" w:cs="Times New Roman"/>
        </w:rPr>
      </w:pPr>
      <w:r w:rsidRPr="00050038">
        <w:rPr>
          <w:rFonts w:eastAsia="Times New Roman" w:cs="Times New Roman"/>
        </w:rPr>
        <w:tab/>
      </w:r>
      <w:r w:rsidRPr="00050038">
        <w:rPr>
          <w:rFonts w:eastAsia="Times New Roman" w:cs="Times New Roman"/>
        </w:rPr>
        <w:tab/>
      </w:r>
      <w:r w:rsidRPr="00050038">
        <w:rPr>
          <w:rFonts w:eastAsia="Times New Roman" w:cs="Times New Roman"/>
        </w:rPr>
        <w:tab/>
      </w:r>
      <w:r w:rsidRPr="00050038">
        <w:rPr>
          <w:rFonts w:eastAsia="Times New Roman" w:cs="Times New Roman"/>
        </w:rPr>
        <w:tab/>
      </w:r>
      <w:r w:rsidRPr="00050038">
        <w:rPr>
          <w:rFonts w:eastAsia="Times New Roman" w:cs="Times New Roman"/>
        </w:rPr>
        <w:tab/>
      </w:r>
      <w:r w:rsidRPr="00050038">
        <w:rPr>
          <w:rFonts w:eastAsia="Times New Roman" w:cs="Times New Roman"/>
        </w:rPr>
        <w:tab/>
      </w:r>
      <w:r w:rsidRPr="00050038">
        <w:rPr>
          <w:rFonts w:eastAsia="Times New Roman" w:cs="Times New Roman"/>
        </w:rPr>
        <w:tab/>
      </w:r>
      <w:r w:rsidRPr="00050038">
        <w:rPr>
          <w:rFonts w:eastAsia="Times New Roman" w:cs="Times New Roman"/>
        </w:rPr>
        <w:tab/>
      </w:r>
      <w:r w:rsidRPr="00050038">
        <w:rPr>
          <w:rFonts w:eastAsia="Times New Roman" w:cs="Times New Roman"/>
        </w:rPr>
        <w:tab/>
      </w:r>
      <w:r w:rsidRPr="00050038">
        <w:rPr>
          <w:rFonts w:eastAsia="Times New Roman" w:cs="Times New Roman"/>
        </w:rPr>
        <w:tab/>
      </w:r>
      <w:r w:rsidRPr="00050038">
        <w:rPr>
          <w:rFonts w:eastAsia="Times New Roman" w:cs="Times New Roman"/>
        </w:rPr>
        <w:tab/>
      </w:r>
    </w:p>
    <w:p w:rsidRPr="00050038" w:rsidR="00AC2A0A" w:rsidP="00AC2A0A" w:rsidRDefault="00AC2A0A" w14:paraId="4610B4D6" w14:textId="77777777">
      <w:pPr>
        <w:tabs>
          <w:tab w:val="left" w:pos="1290"/>
        </w:tabs>
        <w:spacing w:line="100" w:lineRule="atLeast"/>
        <w:rPr>
          <w:rFonts w:eastAsia="Times New Roman" w:cs="Times New Roman"/>
        </w:rPr>
      </w:pPr>
      <w:r w:rsidRPr="00050038">
        <w:rPr>
          <w:rFonts w:eastAsia="Times New Roman" w:cs="Times New Roman"/>
        </w:rPr>
        <w:t>……………………………………….</w:t>
      </w:r>
      <w:r w:rsidRPr="00050038">
        <w:rPr>
          <w:rFonts w:eastAsia="Times New Roman" w:cs="Times New Roman"/>
        </w:rPr>
        <w:tab/>
      </w:r>
      <w:r w:rsidRPr="00050038">
        <w:rPr>
          <w:rFonts w:eastAsia="Times New Roman" w:cs="Times New Roman"/>
        </w:rPr>
        <w:tab/>
      </w:r>
      <w:r w:rsidRPr="00050038">
        <w:rPr>
          <w:rFonts w:eastAsia="Times New Roman" w:cs="Times New Roman"/>
        </w:rPr>
        <w:tab/>
      </w:r>
      <w:r w:rsidRPr="00050038">
        <w:rPr>
          <w:rFonts w:eastAsia="Times New Roman" w:cs="Times New Roman"/>
        </w:rPr>
        <w:tab/>
      </w:r>
      <w:r w:rsidRPr="00050038">
        <w:rPr>
          <w:rFonts w:eastAsia="Times New Roman" w:cs="Times New Roman"/>
        </w:rPr>
        <w:tab/>
      </w:r>
      <w:r w:rsidRPr="00050038">
        <w:rPr>
          <w:rFonts w:eastAsia="Times New Roman" w:cs="Times New Roman"/>
        </w:rPr>
        <w:t>.…………………………</w:t>
      </w:r>
    </w:p>
    <w:p w:rsidRPr="00050038" w:rsidR="00AC2A0A" w:rsidP="00AC2A0A" w:rsidRDefault="000A449B" w14:paraId="09F649E4" w14:textId="43F0FD15">
      <w:pPr>
        <w:tabs>
          <w:tab w:val="left" w:pos="1290"/>
          <w:tab w:val="left" w:pos="4962"/>
        </w:tabs>
        <w:spacing w:line="100" w:lineRule="atLeast"/>
        <w:rPr>
          <w:rFonts w:eastAsia="Times New Roman" w:cs="Times New Roman"/>
        </w:rPr>
      </w:pPr>
      <w:r>
        <w:rPr>
          <w:rFonts w:eastAsia="Times New Roman" w:cs="Times New Roman"/>
        </w:rPr>
        <w:t xml:space="preserve">         </w:t>
      </w:r>
      <w:r w:rsidRPr="00050038" w:rsidR="00AC2A0A">
        <w:rPr>
          <w:rFonts w:eastAsia="Times New Roman" w:cs="Times New Roman"/>
        </w:rPr>
        <w:t>Z</w:t>
      </w:r>
      <w:r w:rsidR="00AC2A0A">
        <w:rPr>
          <w:rFonts w:eastAsia="Times New Roman" w:cs="Times New Roman"/>
        </w:rPr>
        <w:t>ástupce dítěte</w:t>
      </w:r>
      <w:r w:rsidR="00AC2A0A">
        <w:rPr>
          <w:rFonts w:eastAsia="Times New Roman" w:cs="Times New Roman"/>
        </w:rPr>
        <w:tab/>
      </w:r>
      <w:r w:rsidR="00AC2A0A">
        <w:rPr>
          <w:rFonts w:eastAsia="Times New Roman" w:cs="Times New Roman"/>
        </w:rPr>
        <w:t xml:space="preserve">               </w:t>
      </w:r>
      <w:r w:rsidRPr="00050038" w:rsidR="00AC2A0A">
        <w:rPr>
          <w:rFonts w:eastAsia="Times New Roman" w:cs="Times New Roman"/>
        </w:rPr>
        <w:t xml:space="preserve">za Poskytovatele </w:t>
      </w:r>
    </w:p>
    <w:p w:rsidRPr="003C5DBB" w:rsidR="00100842" w:rsidP="6CC2B5FD" w:rsidRDefault="00AC2A0A" w14:paraId="50E8066A" w14:textId="1D3E7783">
      <w:pPr>
        <w:tabs>
          <w:tab w:val="left" w:pos="1290"/>
          <w:tab w:val="left" w:pos="4962"/>
        </w:tabs>
        <w:spacing w:line="100" w:lineRule="atLeast"/>
        <w:ind w:left="4956"/>
      </w:pPr>
      <w:r w:rsidRPr="6CC2B5FD">
        <w:rPr>
          <w:rFonts w:eastAsia="Times New Roman" w:cs="Times New Roman"/>
        </w:rPr>
        <w:t xml:space="preserve">               </w:t>
      </w:r>
      <w:r w:rsidRPr="6CC2B5FD" w:rsidR="2BF991B4">
        <w:rPr>
          <w:rFonts w:eastAsia="Times New Roman" w:cs="Times New Roman"/>
        </w:rPr>
        <w:t xml:space="preserve">Vedoucí DS </w:t>
      </w:r>
      <w:r w:rsidR="00100842">
        <w:t>Hradčany</w:t>
      </w:r>
    </w:p>
    <w:p w:rsidR="000A449B" w:rsidP="4AA4494C" w:rsidRDefault="000A449B" w14:paraId="396743D1" w14:textId="19F41331">
      <w:pPr>
        <w:pStyle w:val="paragraph"/>
        <w:spacing w:before="0" w:beforeAutospacing="off" w:after="0" w:afterAutospacing="off"/>
        <w:textAlignment w:val="baseline"/>
      </w:pPr>
    </w:p>
    <w:p w:rsidRPr="000A449B" w:rsidR="000A449B" w:rsidP="007032A6" w:rsidRDefault="000A449B" w14:paraId="49A16BFD" w14:textId="77777777">
      <w:pPr>
        <w:pStyle w:val="paragraph"/>
        <w:spacing w:before="0" w:beforeAutospacing="0" w:after="0" w:afterAutospacing="0"/>
        <w:textAlignment w:val="baseline"/>
        <w:rPr>
          <w:rStyle w:val="normaltextrun"/>
          <w:rFonts w:ascii="Calibri" w:hAnsi="Calibri" w:cs="Calibri"/>
          <w:sz w:val="22"/>
          <w:szCs w:val="22"/>
        </w:rPr>
      </w:pPr>
    </w:p>
    <w:p w:rsidRPr="000A449B" w:rsidR="007032A6" w:rsidP="007032A6" w:rsidRDefault="007032A6" w14:paraId="7822216C" w14:textId="5B5404A0">
      <w:pPr>
        <w:pStyle w:val="paragraph"/>
        <w:spacing w:before="0" w:beforeAutospacing="0" w:after="0" w:afterAutospacing="0"/>
        <w:textAlignment w:val="baseline"/>
        <w:rPr>
          <w:sz w:val="22"/>
          <w:szCs w:val="22"/>
        </w:rPr>
      </w:pPr>
      <w:r w:rsidRPr="000A449B">
        <w:rPr>
          <w:rStyle w:val="normaltextrun"/>
          <w:rFonts w:ascii="Calibri" w:hAnsi="Calibri" w:cs="Calibri"/>
          <w:sz w:val="22"/>
          <w:szCs w:val="22"/>
        </w:rPr>
        <w:t xml:space="preserve">Příloha č. 1 : </w:t>
      </w:r>
      <w:r w:rsidRPr="000A449B" w:rsidR="000E1BAF">
        <w:rPr>
          <w:rStyle w:val="normaltextrun"/>
          <w:rFonts w:ascii="Calibri" w:hAnsi="Calibri" w:cs="Calibri"/>
          <w:sz w:val="22"/>
          <w:szCs w:val="22"/>
        </w:rPr>
        <w:t xml:space="preserve">Provozní řád Dětské skupiny </w:t>
      </w:r>
      <w:r w:rsidRPr="000A449B" w:rsidR="00100842">
        <w:rPr>
          <w:rStyle w:val="normaltextrun"/>
          <w:rFonts w:ascii="Calibri" w:hAnsi="Calibri" w:cs="Calibri"/>
          <w:sz w:val="22"/>
          <w:szCs w:val="22"/>
        </w:rPr>
        <w:t>Hradčany</w:t>
      </w:r>
    </w:p>
    <w:p w:rsidRPr="000A449B" w:rsidR="007032A6" w:rsidP="007032A6" w:rsidRDefault="007032A6" w14:paraId="50692BB0" w14:textId="174FF702">
      <w:pPr>
        <w:pStyle w:val="paragraph"/>
        <w:spacing w:before="0" w:beforeAutospacing="0" w:after="0" w:afterAutospacing="0"/>
        <w:textAlignment w:val="baseline"/>
        <w:rPr>
          <w:sz w:val="22"/>
          <w:szCs w:val="22"/>
        </w:rPr>
      </w:pPr>
      <w:r w:rsidRPr="000A449B">
        <w:rPr>
          <w:rStyle w:val="normaltextrun"/>
          <w:rFonts w:ascii="Calibri" w:hAnsi="Calibri" w:cs="Calibri"/>
          <w:sz w:val="22"/>
          <w:szCs w:val="22"/>
        </w:rPr>
        <w:t xml:space="preserve">Příloha č. 2 : </w:t>
      </w:r>
      <w:r w:rsidRPr="000A449B" w:rsidR="000E1BAF">
        <w:rPr>
          <w:rStyle w:val="normaltextrun"/>
          <w:rFonts w:ascii="Calibri" w:hAnsi="Calibri" w:cs="Calibri"/>
          <w:sz w:val="22"/>
          <w:szCs w:val="22"/>
        </w:rPr>
        <w:t>Plán výchovy a péče</w:t>
      </w:r>
      <w:r w:rsidRPr="000A449B">
        <w:rPr>
          <w:rStyle w:val="eop"/>
          <w:rFonts w:ascii="Calibri" w:hAnsi="Calibri" w:cs="Calibri"/>
          <w:sz w:val="22"/>
          <w:szCs w:val="22"/>
        </w:rPr>
        <w:t> </w:t>
      </w:r>
    </w:p>
    <w:p w:rsidRPr="000A449B" w:rsidR="007032A6" w:rsidP="007032A6" w:rsidRDefault="007032A6" w14:paraId="6DBDD7BA" w14:textId="77351A79">
      <w:pPr>
        <w:pStyle w:val="paragraph"/>
        <w:spacing w:before="0" w:beforeAutospacing="0" w:after="0" w:afterAutospacing="0"/>
        <w:textAlignment w:val="baseline"/>
        <w:rPr>
          <w:sz w:val="22"/>
          <w:szCs w:val="22"/>
        </w:rPr>
      </w:pPr>
      <w:r w:rsidRPr="000A449B">
        <w:rPr>
          <w:rStyle w:val="normaltextrun"/>
          <w:rFonts w:ascii="Calibri" w:hAnsi="Calibri" w:cs="Calibri"/>
          <w:sz w:val="22"/>
          <w:szCs w:val="22"/>
        </w:rPr>
        <w:t>Příloha č. 3 : Adaptační plán</w:t>
      </w:r>
      <w:r w:rsidRPr="000A449B">
        <w:rPr>
          <w:rStyle w:val="eop"/>
          <w:rFonts w:ascii="Calibri" w:hAnsi="Calibri" w:cs="Calibri"/>
          <w:sz w:val="22"/>
          <w:szCs w:val="22"/>
        </w:rPr>
        <w:t> </w:t>
      </w:r>
    </w:p>
    <w:p w:rsidR="005A4652" w:rsidRDefault="005A4652" w14:paraId="6AA169C4" w14:textId="0C29E7CC"/>
    <w:p w:rsidRPr="00B95092" w:rsidR="00EA385C" w:rsidP="4AA4494C" w:rsidRDefault="00EA385C" w14:paraId="6A2F7B27" w14:textId="7082D21D">
      <w:pPr>
        <w:pStyle w:val="Normln"/>
      </w:pPr>
    </w:p>
    <w:sectPr w:rsidRPr="00B95092" w:rsidR="00EA385C" w:rsidSect="00523EB9">
      <w:headerReference w:type="even" r:id="rId9"/>
      <w:headerReference w:type="default" r:id="rId10"/>
      <w:footerReference w:type="even" r:id="rId11"/>
      <w:footerReference w:type="default" r:id="rId12"/>
      <w:headerReference w:type="first" r:id="rId13"/>
      <w:footerReference w:type="first" r:id="rId14"/>
      <w:pgSz w:w="11906" w:h="16838" w:orient="portrait"/>
      <w:pgMar w:top="1440" w:right="1440" w:bottom="1440" w:left="1440" w:header="794"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A57634D" w16cex:dateUtc="2024-06-10T11: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3219AEB" w16cid:durableId="3A57634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2170" w:rsidP="00523EB9" w:rsidRDefault="00FB2170" w14:paraId="02B56483" w14:textId="77777777">
      <w:r>
        <w:separator/>
      </w:r>
    </w:p>
  </w:endnote>
  <w:endnote w:type="continuationSeparator" w:id="0">
    <w:p w:rsidR="00FB2170" w:rsidP="00523EB9" w:rsidRDefault="00FB2170" w14:paraId="6C0767B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6FC" w:rsidRDefault="000C06FC" w14:paraId="645C85B7" w14:textId="7777777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6FC" w:rsidRDefault="000C06FC" w14:paraId="49FF4A6F" w14:textId="7777777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6FC" w:rsidRDefault="000C06FC" w14:paraId="12449239" w14:textId="7777777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2170" w:rsidP="00523EB9" w:rsidRDefault="00FB2170" w14:paraId="0730BAC3" w14:textId="77777777">
      <w:r>
        <w:separator/>
      </w:r>
    </w:p>
  </w:footnote>
  <w:footnote w:type="continuationSeparator" w:id="0">
    <w:p w:rsidR="00FB2170" w:rsidP="00523EB9" w:rsidRDefault="00FB2170" w14:paraId="1773F527"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6FC" w:rsidRDefault="000C06FC" w14:paraId="3EF1DC29" w14:textId="7777777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523EB9" w:rsidRDefault="000C06FC" w14:paraId="33F7904D" w14:textId="47E6EE13">
    <w:pPr>
      <w:pStyle w:val="Zhlav"/>
    </w:pPr>
    <w:r>
      <w:rPr>
        <w:noProof/>
        <w:lang w:eastAsia="cs-CZ"/>
      </w:rPr>
      <w:drawing>
        <wp:anchor distT="0" distB="0" distL="114300" distR="114300" simplePos="0" relativeHeight="251660288" behindDoc="1" locked="0" layoutInCell="1" allowOverlap="1" wp14:anchorId="4C277686" wp14:editId="1A8DCAF8">
          <wp:simplePos x="0" y="0"/>
          <wp:positionH relativeFrom="column">
            <wp:posOffset>-666750</wp:posOffset>
          </wp:positionH>
          <wp:positionV relativeFrom="paragraph">
            <wp:posOffset>-193040</wp:posOffset>
          </wp:positionV>
          <wp:extent cx="1480373" cy="381000"/>
          <wp:effectExtent l="0" t="0" r="5715" b="0"/>
          <wp:wrapTight wrapText="bothSides">
            <wp:wrapPolygon edited="0">
              <wp:start x="0" y="0"/>
              <wp:lineTo x="0" y="12960"/>
              <wp:lineTo x="278" y="20520"/>
              <wp:lineTo x="21405" y="20520"/>
              <wp:lineTo x="21405" y="0"/>
              <wp:lineTo x="0"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YPE HORIZONTAL BLACK@2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0373" cy="381000"/>
                  </a:xfrm>
                  <a:prstGeom prst="rect">
                    <a:avLst/>
                  </a:prstGeom>
                </pic:spPr>
              </pic:pic>
            </a:graphicData>
          </a:graphic>
        </wp:anchor>
      </w:drawing>
    </w:r>
    <w:r w:rsidR="000007BB">
      <w:rPr>
        <w:noProof/>
        <w:lang w:eastAsia="cs-CZ"/>
      </w:rPr>
      <mc:AlternateContent>
        <mc:Choice Requires="wps">
          <w:drawing>
            <wp:anchor distT="45720" distB="45720" distL="114300" distR="114300" simplePos="0" relativeHeight="251662336" behindDoc="0" locked="0" layoutInCell="1" allowOverlap="1" wp14:anchorId="69593828" wp14:editId="01481BDC">
              <wp:simplePos x="0" y="0"/>
              <wp:positionH relativeFrom="column">
                <wp:posOffset>1136650</wp:posOffset>
              </wp:positionH>
              <wp:positionV relativeFrom="paragraph">
                <wp:posOffset>-351790</wp:posOffset>
              </wp:positionV>
              <wp:extent cx="5270500" cy="1404620"/>
              <wp:effectExtent l="0" t="0" r="6350" b="825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00" cy="1404620"/>
                      </a:xfrm>
                      <a:prstGeom prst="rect">
                        <a:avLst/>
                      </a:prstGeom>
                      <a:solidFill>
                        <a:srgbClr val="FFFFFF"/>
                      </a:solidFill>
                      <a:ln w="9525">
                        <a:noFill/>
                        <a:miter lim="800000"/>
                        <a:headEnd/>
                        <a:tailEnd/>
                      </a:ln>
                    </wps:spPr>
                    <wps:txbx>
                      <w:txbxContent>
                        <w:p w:rsidRPr="000C06FC" w:rsidR="000007BB" w:rsidRDefault="00FB2170" w14:paraId="0CE37DC2" w14:textId="4A4A43BE">
                          <w:pPr>
                            <w:rPr>
                              <w:rFonts w:ascii="Arial Unicode MS" w:hAnsi="Arial Unicode MS" w:eastAsia="Arial Unicode MS" w:cs="Arial Unicode MS"/>
                              <w:color w:val="A6A6A6" w:themeColor="background1" w:themeShade="A6"/>
                              <w:sz w:val="18"/>
                            </w:rPr>
                          </w:pPr>
                          <w:r>
                            <w:rPr>
                              <w:rStyle w:val="Hypertextovodkaz"/>
                              <w:rFonts w:ascii="Arial Unicode MS" w:hAnsi="Arial Unicode MS" w:eastAsia="Arial Unicode MS" w:cs="Arial Unicode MS"/>
                              <w:color w:val="A6A6A6" w:themeColor="background1" w:themeShade="A6"/>
                              <w:sz w:val="18"/>
                              <w:u w:val="none"/>
                            </w:rPr>
                            <w:fldChar w:fldCharType="begin"/>
                          </w:r>
                          <w:r>
                            <w:rPr>
                              <w:rStyle w:val="Hypertextovodkaz"/>
                              <w:rFonts w:ascii="Arial Unicode MS" w:hAnsi="Arial Unicode MS" w:eastAsia="Arial Unicode MS" w:cs="Arial Unicode MS"/>
                              <w:color w:val="A6A6A6" w:themeColor="background1" w:themeShade="A6"/>
                              <w:sz w:val="18"/>
                              <w:u w:val="none"/>
                            </w:rPr>
                            <w:instrText xml:space="preserve"> HYPERLINK "http://www.romodrom.cz" </w:instrText>
                          </w:r>
                          <w:r>
                            <w:rPr>
                              <w:rStyle w:val="Hypertextovodkaz"/>
                              <w:rFonts w:ascii="Arial Unicode MS" w:hAnsi="Arial Unicode MS" w:eastAsia="Arial Unicode MS" w:cs="Arial Unicode MS"/>
                              <w:color w:val="A6A6A6" w:themeColor="background1" w:themeShade="A6"/>
                              <w:sz w:val="18"/>
                              <w:u w:val="none"/>
                            </w:rPr>
                            <w:fldChar w:fldCharType="separate"/>
                          </w:r>
                          <w:r w:rsidRPr="000C06FC" w:rsidR="000007BB">
                            <w:rPr>
                              <w:rStyle w:val="Hypertextovodkaz"/>
                              <w:rFonts w:ascii="Arial Unicode MS" w:hAnsi="Arial Unicode MS" w:eastAsia="Arial Unicode MS" w:cs="Arial Unicode MS"/>
                              <w:color w:val="A6A6A6" w:themeColor="background1" w:themeShade="A6"/>
                              <w:sz w:val="18"/>
                              <w:u w:val="none"/>
                            </w:rPr>
                            <w:t>www.romodrom.cz</w:t>
                          </w:r>
                          <w:r>
                            <w:rPr>
                              <w:rStyle w:val="Hypertextovodkaz"/>
                              <w:rFonts w:ascii="Arial Unicode MS" w:hAnsi="Arial Unicode MS" w:eastAsia="Arial Unicode MS" w:cs="Arial Unicode MS"/>
                              <w:color w:val="A6A6A6" w:themeColor="background1" w:themeShade="A6"/>
                              <w:sz w:val="18"/>
                              <w:u w:val="none"/>
                            </w:rPr>
                            <w:fldChar w:fldCharType="end"/>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Kontaktní adresa:</w:t>
                          </w:r>
                        </w:p>
                        <w:p w:rsidRPr="000527C6" w:rsidR="000007BB" w:rsidRDefault="000007BB" w14:paraId="585432F5" w14:textId="40966EAC">
                          <w:pPr>
                            <w:rPr>
                              <w:rFonts w:ascii="Arial Unicode MS" w:hAnsi="Arial Unicode MS" w:eastAsia="Arial Unicode MS" w:cs="Arial Unicode MS"/>
                              <w:color w:val="A6A6A6" w:themeColor="background1" w:themeShade="A6"/>
                              <w:sz w:val="18"/>
                            </w:rPr>
                          </w:pPr>
                          <w:r w:rsidRPr="000527C6">
                            <w:rPr>
                              <w:rFonts w:ascii="Arial Unicode MS" w:hAnsi="Arial Unicode MS" w:eastAsia="Arial Unicode MS" w:cs="Arial Unicode MS"/>
                              <w:color w:val="A6A6A6" w:themeColor="background1" w:themeShade="A6"/>
                              <w:sz w:val="18"/>
                            </w:rPr>
                            <w:t>Rybná 716/24, 110 00 Praha 1 – Staré Město</w:t>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N</w:t>
                          </w:r>
                          <w:r w:rsidR="00923CD4">
                            <w:rPr>
                              <w:rFonts w:ascii="Arial Unicode MS" w:hAnsi="Arial Unicode MS" w:eastAsia="Arial Unicode MS" w:cs="Arial Unicode MS"/>
                              <w:color w:val="A6A6A6" w:themeColor="background1" w:themeShade="A6"/>
                              <w:sz w:val="18"/>
                            </w:rPr>
                            <w:t xml:space="preserve">a </w:t>
                          </w:r>
                          <w:proofErr w:type="spellStart"/>
                          <w:r w:rsidR="00923CD4">
                            <w:rPr>
                              <w:rFonts w:ascii="Arial Unicode MS" w:hAnsi="Arial Unicode MS" w:eastAsia="Arial Unicode MS" w:cs="Arial Unicode MS"/>
                              <w:color w:val="A6A6A6" w:themeColor="background1" w:themeShade="A6"/>
                              <w:sz w:val="18"/>
                            </w:rPr>
                            <w:t>Březince</w:t>
                          </w:r>
                          <w:proofErr w:type="spellEnd"/>
                          <w:r w:rsidR="00923CD4">
                            <w:rPr>
                              <w:rFonts w:ascii="Arial Unicode MS" w:hAnsi="Arial Unicode MS" w:eastAsia="Arial Unicode MS" w:cs="Arial Unicode MS"/>
                              <w:color w:val="A6A6A6" w:themeColor="background1" w:themeShade="A6"/>
                              <w:sz w:val="18"/>
                            </w:rPr>
                            <w:t xml:space="preserve"> 930/6, 150 00 Praha 5</w:t>
                          </w:r>
                          <w:r w:rsidRPr="000527C6">
                            <w:rPr>
                              <w:rFonts w:ascii="Arial Unicode MS" w:hAnsi="Arial Unicode MS" w:eastAsia="Arial Unicode MS" w:cs="Arial Unicode MS"/>
                              <w:color w:val="A6A6A6" w:themeColor="background1" w:themeShade="A6"/>
                              <w:sz w:val="18"/>
                            </w:rPr>
                            <w:t xml:space="preserve"> - Smíchov</w:t>
                          </w:r>
                        </w:p>
                        <w:p w:rsidRPr="000527C6" w:rsidR="000007BB" w:rsidRDefault="000007BB" w14:paraId="660CBF2C" w14:textId="69C71A35">
                          <w:pPr>
                            <w:rPr>
                              <w:rFonts w:ascii="Arial Unicode MS" w:hAnsi="Arial Unicode MS" w:eastAsia="Arial Unicode MS" w:cs="Arial Unicode MS"/>
                              <w:color w:val="A6A6A6" w:themeColor="background1" w:themeShade="A6"/>
                              <w:sz w:val="18"/>
                            </w:rPr>
                          </w:pPr>
                          <w:r w:rsidRPr="000527C6">
                            <w:rPr>
                              <w:rFonts w:ascii="Arial Unicode MS" w:hAnsi="Arial Unicode MS" w:eastAsia="Arial Unicode MS" w:cs="Arial Unicode MS"/>
                              <w:color w:val="A6A6A6" w:themeColor="background1" w:themeShade="A6"/>
                              <w:sz w:val="18"/>
                            </w:rPr>
                            <w:t>IČO: 265 37 036</w:t>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Telefon: +420</w:t>
                          </w:r>
                          <w:r w:rsidRPr="000527C6" w:rsidR="000527C6">
                            <w:rPr>
                              <w:rFonts w:ascii="Arial Unicode MS" w:hAnsi="Arial Unicode MS" w:eastAsia="Arial Unicode MS" w:cs="Arial Unicode MS"/>
                              <w:color w:val="A6A6A6" w:themeColor="background1" w:themeShade="A6"/>
                              <w:sz w:val="18"/>
                            </w:rPr>
                            <w:t> </w:t>
                          </w:r>
                          <w:r w:rsidRPr="000527C6">
                            <w:rPr>
                              <w:rFonts w:ascii="Arial Unicode MS" w:hAnsi="Arial Unicode MS" w:eastAsia="Arial Unicode MS" w:cs="Arial Unicode MS"/>
                              <w:color w:val="A6A6A6" w:themeColor="background1" w:themeShade="A6"/>
                              <w:sz w:val="18"/>
                            </w:rPr>
                            <w:t>226</w:t>
                          </w:r>
                          <w:r w:rsidRPr="000527C6" w:rsidR="000527C6">
                            <w:rPr>
                              <w:rFonts w:ascii="Arial Unicode MS" w:hAnsi="Arial Unicode MS" w:eastAsia="Arial Unicode MS" w:cs="Arial Unicode MS"/>
                              <w:color w:val="A6A6A6" w:themeColor="background1" w:themeShade="A6"/>
                              <w:sz w:val="18"/>
                            </w:rPr>
                            <w:t xml:space="preserve"> 521 495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3B88658">
            <v:shapetype id="_x0000_t202" coordsize="21600,21600" o:spt="202" path="m,l,21600r21600,l21600,xe" w14:anchorId="69593828">
              <v:stroke joinstyle="miter"/>
              <v:path gradientshapeok="t" o:connecttype="rect"/>
            </v:shapetype>
            <v:shape id="Textové pole 2" style="position:absolute;margin-left:89.5pt;margin-top:-27.7pt;width:41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">
              <v:textbox style="mso-fit-shape-to-text:t">
                <w:txbxContent>
                  <w:p w:rsidRPr="000C06FC" w:rsidR="000007BB" w:rsidRDefault="00FB2170" w14:paraId="07CE94BB" w14:textId="4A4A43BE">
                    <w:pPr>
                      <w:rPr>
                        <w:rFonts w:ascii="Arial Unicode MS" w:hAnsi="Arial Unicode MS" w:eastAsia="Arial Unicode MS" w:cs="Arial Unicode MS"/>
                        <w:color w:val="A6A6A6" w:themeColor="background1" w:themeShade="A6"/>
                        <w:sz w:val="18"/>
                      </w:rPr>
                    </w:pPr>
                    <w:r>
                      <w:rPr>
                        <w:rStyle w:val="Hypertextovodkaz"/>
                        <w:rFonts w:ascii="Arial Unicode MS" w:hAnsi="Arial Unicode MS" w:eastAsia="Arial Unicode MS" w:cs="Arial Unicode MS"/>
                        <w:color w:val="A6A6A6" w:themeColor="background1" w:themeShade="A6"/>
                        <w:sz w:val="18"/>
                        <w:u w:val="none"/>
                      </w:rPr>
                      <w:fldChar w:fldCharType="begin"/>
                    </w:r>
                    <w:r>
                      <w:rPr>
                        <w:rStyle w:val="Hypertextovodkaz"/>
                        <w:rFonts w:ascii="Arial Unicode MS" w:hAnsi="Arial Unicode MS" w:eastAsia="Arial Unicode MS" w:cs="Arial Unicode MS"/>
                        <w:color w:val="A6A6A6" w:themeColor="background1" w:themeShade="A6"/>
                        <w:sz w:val="18"/>
                        <w:u w:val="none"/>
                      </w:rPr>
                      <w:instrText xml:space="preserve"> HYPERLINK "http://www.romodrom.cz" </w:instrText>
                    </w:r>
                    <w:r>
                      <w:rPr>
                        <w:rStyle w:val="Hypertextovodkaz"/>
                        <w:rFonts w:ascii="Arial Unicode MS" w:hAnsi="Arial Unicode MS" w:eastAsia="Arial Unicode MS" w:cs="Arial Unicode MS"/>
                        <w:color w:val="A6A6A6" w:themeColor="background1" w:themeShade="A6"/>
                        <w:sz w:val="18"/>
                        <w:u w:val="none"/>
                      </w:rPr>
                      <w:fldChar w:fldCharType="separate"/>
                    </w:r>
                    <w:r w:rsidRPr="000C06FC" w:rsidR="000007BB">
                      <w:rPr>
                        <w:rStyle w:val="Hypertextovodkaz"/>
                        <w:rFonts w:ascii="Arial Unicode MS" w:hAnsi="Arial Unicode MS" w:eastAsia="Arial Unicode MS" w:cs="Arial Unicode MS"/>
                        <w:color w:val="A6A6A6" w:themeColor="background1" w:themeShade="A6"/>
                        <w:sz w:val="18"/>
                        <w:u w:val="none"/>
                      </w:rPr>
                      <w:t>www.romodrom.cz</w:t>
                    </w:r>
                    <w:r>
                      <w:rPr>
                        <w:rStyle w:val="Hypertextovodkaz"/>
                        <w:rFonts w:ascii="Arial Unicode MS" w:hAnsi="Arial Unicode MS" w:eastAsia="Arial Unicode MS" w:cs="Arial Unicode MS"/>
                        <w:color w:val="A6A6A6" w:themeColor="background1" w:themeShade="A6"/>
                        <w:sz w:val="18"/>
                        <w:u w:val="none"/>
                      </w:rPr>
                      <w:fldChar w:fldCharType="end"/>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ab/>
                    </w:r>
                    <w:r w:rsidRPr="000C06FC" w:rsidR="000007BB">
                      <w:rPr>
                        <w:rFonts w:ascii="Arial Unicode MS" w:hAnsi="Arial Unicode MS" w:eastAsia="Arial Unicode MS" w:cs="Arial Unicode MS"/>
                        <w:color w:val="A6A6A6" w:themeColor="background1" w:themeShade="A6"/>
                        <w:sz w:val="18"/>
                      </w:rPr>
                      <w:t>Kontaktní adresa:</w:t>
                    </w:r>
                  </w:p>
                  <w:p w:rsidRPr="000527C6" w:rsidR="000007BB" w:rsidRDefault="000007BB" w14:paraId="0BDC90DC" w14:textId="40966EAC">
                    <w:pPr>
                      <w:rPr>
                        <w:rFonts w:ascii="Arial Unicode MS" w:hAnsi="Arial Unicode MS" w:eastAsia="Arial Unicode MS" w:cs="Arial Unicode MS"/>
                        <w:color w:val="A6A6A6" w:themeColor="background1" w:themeShade="A6"/>
                        <w:sz w:val="18"/>
                      </w:rPr>
                    </w:pPr>
                    <w:r w:rsidRPr="000527C6">
                      <w:rPr>
                        <w:rFonts w:ascii="Arial Unicode MS" w:hAnsi="Arial Unicode MS" w:eastAsia="Arial Unicode MS" w:cs="Arial Unicode MS"/>
                        <w:color w:val="A6A6A6" w:themeColor="background1" w:themeShade="A6"/>
                        <w:sz w:val="18"/>
                      </w:rPr>
                      <w:t>Rybná 716/24, 110 00 Praha 1 – Staré Město</w:t>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N</w:t>
                    </w:r>
                    <w:r w:rsidR="00923CD4">
                      <w:rPr>
                        <w:rFonts w:ascii="Arial Unicode MS" w:hAnsi="Arial Unicode MS" w:eastAsia="Arial Unicode MS" w:cs="Arial Unicode MS"/>
                        <w:color w:val="A6A6A6" w:themeColor="background1" w:themeShade="A6"/>
                        <w:sz w:val="18"/>
                      </w:rPr>
                      <w:t xml:space="preserve">a </w:t>
                    </w:r>
                    <w:proofErr w:type="spellStart"/>
                    <w:r w:rsidR="00923CD4">
                      <w:rPr>
                        <w:rFonts w:ascii="Arial Unicode MS" w:hAnsi="Arial Unicode MS" w:eastAsia="Arial Unicode MS" w:cs="Arial Unicode MS"/>
                        <w:color w:val="A6A6A6" w:themeColor="background1" w:themeShade="A6"/>
                        <w:sz w:val="18"/>
                      </w:rPr>
                      <w:t>Březince</w:t>
                    </w:r>
                    <w:proofErr w:type="spellEnd"/>
                    <w:r w:rsidR="00923CD4">
                      <w:rPr>
                        <w:rFonts w:ascii="Arial Unicode MS" w:hAnsi="Arial Unicode MS" w:eastAsia="Arial Unicode MS" w:cs="Arial Unicode MS"/>
                        <w:color w:val="A6A6A6" w:themeColor="background1" w:themeShade="A6"/>
                        <w:sz w:val="18"/>
                      </w:rPr>
                      <w:t xml:space="preserve"> 930/6, 150 00 Praha 5</w:t>
                    </w:r>
                    <w:r w:rsidRPr="000527C6">
                      <w:rPr>
                        <w:rFonts w:ascii="Arial Unicode MS" w:hAnsi="Arial Unicode MS" w:eastAsia="Arial Unicode MS" w:cs="Arial Unicode MS"/>
                        <w:color w:val="A6A6A6" w:themeColor="background1" w:themeShade="A6"/>
                        <w:sz w:val="18"/>
                      </w:rPr>
                      <w:t xml:space="preserve"> - Smíchov</w:t>
                    </w:r>
                  </w:p>
                  <w:p w:rsidRPr="000527C6" w:rsidR="000007BB" w:rsidRDefault="000007BB" w14:paraId="2DDEEDB7" w14:textId="69C71A35">
                    <w:pPr>
                      <w:rPr>
                        <w:rFonts w:ascii="Arial Unicode MS" w:hAnsi="Arial Unicode MS" w:eastAsia="Arial Unicode MS" w:cs="Arial Unicode MS"/>
                        <w:color w:val="A6A6A6" w:themeColor="background1" w:themeShade="A6"/>
                        <w:sz w:val="18"/>
                      </w:rPr>
                    </w:pPr>
                    <w:r w:rsidRPr="000527C6">
                      <w:rPr>
                        <w:rFonts w:ascii="Arial Unicode MS" w:hAnsi="Arial Unicode MS" w:eastAsia="Arial Unicode MS" w:cs="Arial Unicode MS"/>
                        <w:color w:val="A6A6A6" w:themeColor="background1" w:themeShade="A6"/>
                        <w:sz w:val="18"/>
                      </w:rPr>
                      <w:t>IČO: 265 37 036</w:t>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ab/>
                    </w:r>
                    <w:r w:rsidRPr="000527C6">
                      <w:rPr>
                        <w:rFonts w:ascii="Arial Unicode MS" w:hAnsi="Arial Unicode MS" w:eastAsia="Arial Unicode MS" w:cs="Arial Unicode MS"/>
                        <w:color w:val="A6A6A6" w:themeColor="background1" w:themeShade="A6"/>
                        <w:sz w:val="18"/>
                      </w:rPr>
                      <w:t>Telefon: +420</w:t>
                    </w:r>
                    <w:r w:rsidRPr="000527C6" w:rsidR="000527C6">
                      <w:rPr>
                        <w:rFonts w:ascii="Arial Unicode MS" w:hAnsi="Arial Unicode MS" w:eastAsia="Arial Unicode MS" w:cs="Arial Unicode MS"/>
                        <w:color w:val="A6A6A6" w:themeColor="background1" w:themeShade="A6"/>
                        <w:sz w:val="18"/>
                      </w:rPr>
                      <w:t> </w:t>
                    </w:r>
                    <w:r w:rsidRPr="000527C6">
                      <w:rPr>
                        <w:rFonts w:ascii="Arial Unicode MS" w:hAnsi="Arial Unicode MS" w:eastAsia="Arial Unicode MS" w:cs="Arial Unicode MS"/>
                        <w:color w:val="A6A6A6" w:themeColor="background1" w:themeShade="A6"/>
                        <w:sz w:val="18"/>
                      </w:rPr>
                      <w:t>226</w:t>
                    </w:r>
                    <w:r w:rsidRPr="000527C6" w:rsidR="000527C6">
                      <w:rPr>
                        <w:rFonts w:ascii="Arial Unicode MS" w:hAnsi="Arial Unicode MS" w:eastAsia="Arial Unicode MS" w:cs="Arial Unicode MS"/>
                        <w:color w:val="A6A6A6" w:themeColor="background1" w:themeShade="A6"/>
                        <w:sz w:val="18"/>
                      </w:rPr>
                      <w:t xml:space="preserve"> 521 495</w:t>
                    </w:r>
                  </w:p>
                </w:txbxContent>
              </v:textbox>
              <w10:wrap type="squar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6FC" w:rsidRDefault="000C06FC" w14:paraId="1E416310" w14:textId="7777777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82F54"/>
    <w:multiLevelType w:val="multilevel"/>
    <w:tmpl w:val="ED2E9CAE"/>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087A68A2"/>
    <w:multiLevelType w:val="multilevel"/>
    <w:tmpl w:val="3F0E813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BC308B"/>
    <w:multiLevelType w:val="multilevel"/>
    <w:tmpl w:val="216A4DB6"/>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1B792C66"/>
    <w:multiLevelType w:val="multilevel"/>
    <w:tmpl w:val="03B46E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CCE3663"/>
    <w:multiLevelType w:val="multilevel"/>
    <w:tmpl w:val="6798AD0C"/>
    <w:lvl w:ilvl="0">
      <w:start w:val="4"/>
      <w:numFmt w:val="decimal"/>
      <w:lvlText w:val="%1"/>
      <w:lvlJc w:val="left"/>
      <w:pPr>
        <w:ind w:left="360" w:hanging="360"/>
      </w:pPr>
      <w:rPr>
        <w:rFonts w:hint="default"/>
        <w:sz w:val="24"/>
      </w:rPr>
    </w:lvl>
    <w:lvl w:ilvl="1">
      <w:start w:val="1"/>
      <w:numFmt w:val="decimal"/>
      <w:lvlText w:val="%1.%2"/>
      <w:lvlJc w:val="left"/>
      <w:pPr>
        <w:ind w:left="720" w:hanging="360"/>
      </w:pPr>
      <w:rPr>
        <w:rFonts w:hint="default"/>
        <w:b/>
        <w:sz w:val="22"/>
        <w:szCs w:val="22"/>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320" w:hanging="1440"/>
      </w:pPr>
      <w:rPr>
        <w:rFonts w:hint="default"/>
        <w:sz w:val="24"/>
      </w:rPr>
    </w:lvl>
  </w:abstractNum>
  <w:abstractNum w:abstractNumId="5" w15:restartNumberingAfterBreak="0">
    <w:nsid w:val="234B2E2C"/>
    <w:multiLevelType w:val="multilevel"/>
    <w:tmpl w:val="16869032"/>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25973DCE"/>
    <w:multiLevelType w:val="multilevel"/>
    <w:tmpl w:val="84C6403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2E53706"/>
    <w:multiLevelType w:val="multilevel"/>
    <w:tmpl w:val="39641F02"/>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333C4831"/>
    <w:multiLevelType w:val="multilevel"/>
    <w:tmpl w:val="ABA089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5C612F0"/>
    <w:multiLevelType w:val="multilevel"/>
    <w:tmpl w:val="5FF01250"/>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697576BA"/>
    <w:multiLevelType w:val="multilevel"/>
    <w:tmpl w:val="F326A45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B6974EA"/>
    <w:multiLevelType w:val="multilevel"/>
    <w:tmpl w:val="11A441C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15:restartNumberingAfterBreak="0">
    <w:nsid w:val="6C2F0FA5"/>
    <w:multiLevelType w:val="multilevel"/>
    <w:tmpl w:val="3E06B55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F362C1"/>
    <w:multiLevelType w:val="multilevel"/>
    <w:tmpl w:val="D37E2C9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20863AE"/>
    <w:multiLevelType w:val="multilevel"/>
    <w:tmpl w:val="87FA247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5" w15:restartNumberingAfterBreak="0">
    <w:nsid w:val="7C2B4A99"/>
    <w:multiLevelType w:val="multilevel"/>
    <w:tmpl w:val="FB4AC8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F5F3555"/>
    <w:multiLevelType w:val="multilevel"/>
    <w:tmpl w:val="639AA2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13"/>
  </w:num>
  <w:num w:numId="2">
    <w:abstractNumId w:val="14"/>
  </w:num>
  <w:num w:numId="3">
    <w:abstractNumId w:val="11"/>
  </w:num>
  <w:num w:numId="4">
    <w:abstractNumId w:val="9"/>
  </w:num>
  <w:num w:numId="5">
    <w:abstractNumId w:val="5"/>
  </w:num>
  <w:num w:numId="6">
    <w:abstractNumId w:val="2"/>
  </w:num>
  <w:num w:numId="7">
    <w:abstractNumId w:val="7"/>
  </w:num>
  <w:num w:numId="8">
    <w:abstractNumId w:val="0"/>
  </w:num>
  <w:num w:numId="9">
    <w:abstractNumId w:val="16"/>
  </w:num>
  <w:num w:numId="10">
    <w:abstractNumId w:val="8"/>
  </w:num>
  <w:num w:numId="11">
    <w:abstractNumId w:val="3"/>
  </w:num>
  <w:num w:numId="12">
    <w:abstractNumId w:val="15"/>
  </w:num>
  <w:num w:numId="13">
    <w:abstractNumId w:val="4"/>
  </w:num>
  <w:num w:numId="14">
    <w:abstractNumId w:val="12"/>
  </w:num>
  <w:num w:numId="15">
    <w:abstractNumId w:val="6"/>
  </w:num>
  <w:num w:numId="16">
    <w:abstractNumId w:val="10"/>
  </w:num>
  <w:num w:numId="17">
    <w:abstractNumId w:val="1"/>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proofState w:spelling="clean" w:grammar="dirty"/>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2"/>
    <w:rsid w:val="000007BB"/>
    <w:rsid w:val="000368D2"/>
    <w:rsid w:val="00040FE3"/>
    <w:rsid w:val="000527C6"/>
    <w:rsid w:val="00061759"/>
    <w:rsid w:val="000943EC"/>
    <w:rsid w:val="000A449B"/>
    <w:rsid w:val="000B33CD"/>
    <w:rsid w:val="000C06FC"/>
    <w:rsid w:val="000C46CD"/>
    <w:rsid w:val="000E1BAF"/>
    <w:rsid w:val="000E3FFF"/>
    <w:rsid w:val="00100842"/>
    <w:rsid w:val="0013554B"/>
    <w:rsid w:val="00181377"/>
    <w:rsid w:val="001B1A46"/>
    <w:rsid w:val="001C394F"/>
    <w:rsid w:val="0021682C"/>
    <w:rsid w:val="00224C41"/>
    <w:rsid w:val="002A58A6"/>
    <w:rsid w:val="002B1157"/>
    <w:rsid w:val="002B4CD0"/>
    <w:rsid w:val="002E2110"/>
    <w:rsid w:val="003A6804"/>
    <w:rsid w:val="003C490D"/>
    <w:rsid w:val="003C4FA3"/>
    <w:rsid w:val="003C5DBB"/>
    <w:rsid w:val="003E6554"/>
    <w:rsid w:val="003F2F42"/>
    <w:rsid w:val="004554AA"/>
    <w:rsid w:val="0046554F"/>
    <w:rsid w:val="004E136F"/>
    <w:rsid w:val="00523EB9"/>
    <w:rsid w:val="0055528A"/>
    <w:rsid w:val="005836E1"/>
    <w:rsid w:val="005A4652"/>
    <w:rsid w:val="006C7120"/>
    <w:rsid w:val="006D6E96"/>
    <w:rsid w:val="007032A6"/>
    <w:rsid w:val="007337DA"/>
    <w:rsid w:val="00762734"/>
    <w:rsid w:val="007630F8"/>
    <w:rsid w:val="00773C4E"/>
    <w:rsid w:val="007B2EE8"/>
    <w:rsid w:val="007F373C"/>
    <w:rsid w:val="00830DB8"/>
    <w:rsid w:val="00831CC8"/>
    <w:rsid w:val="00923CD4"/>
    <w:rsid w:val="00933C98"/>
    <w:rsid w:val="00987B69"/>
    <w:rsid w:val="009C1B87"/>
    <w:rsid w:val="009D29CD"/>
    <w:rsid w:val="00A16808"/>
    <w:rsid w:val="00A6005A"/>
    <w:rsid w:val="00AC2A0A"/>
    <w:rsid w:val="00AD01AA"/>
    <w:rsid w:val="00B30339"/>
    <w:rsid w:val="00B95092"/>
    <w:rsid w:val="00BF6860"/>
    <w:rsid w:val="00C61570"/>
    <w:rsid w:val="00C90157"/>
    <w:rsid w:val="00D43325"/>
    <w:rsid w:val="00E5763F"/>
    <w:rsid w:val="00E82723"/>
    <w:rsid w:val="00EA385C"/>
    <w:rsid w:val="00EE6DD8"/>
    <w:rsid w:val="00F22BEF"/>
    <w:rsid w:val="00F45735"/>
    <w:rsid w:val="00FB2170"/>
    <w:rsid w:val="00FB68C7"/>
    <w:rsid w:val="00FF519D"/>
    <w:rsid w:val="04838711"/>
    <w:rsid w:val="062992E8"/>
    <w:rsid w:val="13A86DAF"/>
    <w:rsid w:val="141E1953"/>
    <w:rsid w:val="15AFE81D"/>
    <w:rsid w:val="16583829"/>
    <w:rsid w:val="1C3C04C2"/>
    <w:rsid w:val="20430C13"/>
    <w:rsid w:val="255EA46D"/>
    <w:rsid w:val="26A71F73"/>
    <w:rsid w:val="2BF991B4"/>
    <w:rsid w:val="31A073D6"/>
    <w:rsid w:val="34C4F301"/>
    <w:rsid w:val="3693564F"/>
    <w:rsid w:val="3C58CBBD"/>
    <w:rsid w:val="3CB9CA46"/>
    <w:rsid w:val="3D7C73F9"/>
    <w:rsid w:val="3E1424BA"/>
    <w:rsid w:val="41616CD7"/>
    <w:rsid w:val="416DA5B0"/>
    <w:rsid w:val="47E8C28C"/>
    <w:rsid w:val="4AA4494C"/>
    <w:rsid w:val="4EBBC130"/>
    <w:rsid w:val="4ECFB5DC"/>
    <w:rsid w:val="506037A8"/>
    <w:rsid w:val="529FCCDB"/>
    <w:rsid w:val="56A084DA"/>
    <w:rsid w:val="578197DD"/>
    <w:rsid w:val="59971A2C"/>
    <w:rsid w:val="5B2AB1AA"/>
    <w:rsid w:val="64A1E466"/>
    <w:rsid w:val="66FFE5AB"/>
    <w:rsid w:val="69401F82"/>
    <w:rsid w:val="6CC2B5FD"/>
    <w:rsid w:val="6F72F026"/>
    <w:rsid w:val="71097079"/>
    <w:rsid w:val="7444DB2F"/>
    <w:rsid w:val="74B01563"/>
    <w:rsid w:val="753C6DDD"/>
    <w:rsid w:val="75DDC5A5"/>
    <w:rsid w:val="77E94928"/>
    <w:rsid w:val="7910CD08"/>
    <w:rsid w:val="7D158C2F"/>
    <w:rsid w:val="7E4CCF71"/>
    <w:rsid w:val="7F061F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F1B2"/>
  <w15:chartTrackingRefBased/>
  <w15:docId w15:val="{F9A91F0C-D947-0A4C-AD63-F0A2761B08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1">
    <w:name w:val="Normal"/>
    <w:qFormat/>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Zhlav">
    <w:name w:val="header"/>
    <w:basedOn w:val="Normln"/>
    <w:link w:val="ZhlavChar"/>
    <w:uiPriority w:val="99"/>
    <w:unhideWhenUsed/>
    <w:rsid w:val="00523EB9"/>
    <w:pPr>
      <w:tabs>
        <w:tab w:val="center" w:pos="4513"/>
        <w:tab w:val="right" w:pos="9026"/>
      </w:tabs>
    </w:pPr>
  </w:style>
  <w:style w:type="character" w:styleId="ZhlavChar" w:customStyle="1">
    <w:name w:val="Záhlaví Char"/>
    <w:basedOn w:val="Standardnpsmoodstavce"/>
    <w:link w:val="Zhlav"/>
    <w:uiPriority w:val="99"/>
    <w:rsid w:val="00523EB9"/>
  </w:style>
  <w:style w:type="paragraph" w:styleId="Zpat">
    <w:name w:val="footer"/>
    <w:basedOn w:val="Normln"/>
    <w:link w:val="ZpatChar"/>
    <w:uiPriority w:val="99"/>
    <w:unhideWhenUsed/>
    <w:rsid w:val="00523EB9"/>
    <w:pPr>
      <w:tabs>
        <w:tab w:val="center" w:pos="4513"/>
        <w:tab w:val="right" w:pos="9026"/>
      </w:tabs>
    </w:pPr>
  </w:style>
  <w:style w:type="character" w:styleId="ZpatChar" w:customStyle="1">
    <w:name w:val="Zápatí Char"/>
    <w:basedOn w:val="Standardnpsmoodstavce"/>
    <w:link w:val="Zpat"/>
    <w:uiPriority w:val="99"/>
    <w:rsid w:val="00523EB9"/>
  </w:style>
  <w:style w:type="character" w:styleId="Hypertextovodkaz">
    <w:name w:val="Hyperlink"/>
    <w:basedOn w:val="Standardnpsmoodstavce"/>
    <w:uiPriority w:val="99"/>
    <w:unhideWhenUsed/>
    <w:rsid w:val="007337DA"/>
    <w:rPr>
      <w:color w:val="0000FF"/>
      <w:u w:val="single"/>
    </w:rPr>
  </w:style>
  <w:style w:type="paragraph" w:styleId="Textbubliny">
    <w:name w:val="Balloon Text"/>
    <w:basedOn w:val="Normln"/>
    <w:link w:val="TextbublinyChar"/>
    <w:uiPriority w:val="99"/>
    <w:semiHidden/>
    <w:unhideWhenUsed/>
    <w:rsid w:val="007337DA"/>
    <w:rPr>
      <w:rFonts w:ascii="Segoe UI" w:hAnsi="Segoe UI" w:cs="Segoe UI"/>
      <w:sz w:val="18"/>
      <w:szCs w:val="18"/>
    </w:rPr>
  </w:style>
  <w:style w:type="character" w:styleId="TextbublinyChar" w:customStyle="1">
    <w:name w:val="Text bubliny Char"/>
    <w:basedOn w:val="Standardnpsmoodstavce"/>
    <w:link w:val="Textbubliny"/>
    <w:uiPriority w:val="99"/>
    <w:semiHidden/>
    <w:rsid w:val="007337DA"/>
    <w:rPr>
      <w:rFonts w:ascii="Segoe UI" w:hAnsi="Segoe UI" w:cs="Segoe UI"/>
      <w:sz w:val="18"/>
      <w:szCs w:val="18"/>
    </w:rPr>
  </w:style>
  <w:style w:type="paragraph" w:styleId="Odstavecseseznamem">
    <w:name w:val="List Paragraph"/>
    <w:basedOn w:val="Normln"/>
    <w:uiPriority w:val="34"/>
    <w:qFormat/>
    <w:rsid w:val="00AC2A0A"/>
    <w:pPr>
      <w:spacing w:after="200" w:line="276" w:lineRule="auto"/>
      <w:ind w:left="720"/>
      <w:contextualSpacing/>
    </w:pPr>
    <w:rPr>
      <w:sz w:val="22"/>
      <w:szCs w:val="22"/>
    </w:rPr>
  </w:style>
  <w:style w:type="table" w:styleId="Mkatabulky">
    <w:name w:val="Table Grid"/>
    <w:basedOn w:val="Normlntabulka"/>
    <w:uiPriority w:val="59"/>
    <w:rsid w:val="00AC2A0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Standardnpsmoodstavce"/>
    <w:rsid w:val="00AC2A0A"/>
  </w:style>
  <w:style w:type="character" w:styleId="eop" w:customStyle="1">
    <w:name w:val="eop"/>
    <w:basedOn w:val="Standardnpsmoodstavce"/>
    <w:rsid w:val="00AC2A0A"/>
  </w:style>
  <w:style w:type="character" w:styleId="Odkaznakoment">
    <w:name w:val="annotation reference"/>
    <w:basedOn w:val="Standardnpsmoodstavce"/>
    <w:uiPriority w:val="99"/>
    <w:semiHidden/>
    <w:unhideWhenUsed/>
    <w:rsid w:val="00B30339"/>
    <w:rPr>
      <w:sz w:val="16"/>
      <w:szCs w:val="16"/>
    </w:rPr>
  </w:style>
  <w:style w:type="paragraph" w:styleId="Textkomente">
    <w:name w:val="annotation text"/>
    <w:basedOn w:val="Normln"/>
    <w:link w:val="TextkomenteChar"/>
    <w:uiPriority w:val="99"/>
    <w:unhideWhenUsed/>
    <w:rsid w:val="00B30339"/>
    <w:rPr>
      <w:sz w:val="20"/>
      <w:szCs w:val="20"/>
    </w:rPr>
  </w:style>
  <w:style w:type="character" w:styleId="TextkomenteChar" w:customStyle="1">
    <w:name w:val="Text komentáře Char"/>
    <w:basedOn w:val="Standardnpsmoodstavce"/>
    <w:link w:val="Textkomente"/>
    <w:uiPriority w:val="99"/>
    <w:rsid w:val="00B30339"/>
    <w:rPr>
      <w:sz w:val="20"/>
      <w:szCs w:val="20"/>
    </w:rPr>
  </w:style>
  <w:style w:type="paragraph" w:styleId="Pedmtkomente">
    <w:name w:val="annotation subject"/>
    <w:basedOn w:val="Textkomente"/>
    <w:next w:val="Textkomente"/>
    <w:link w:val="PedmtkomenteChar"/>
    <w:uiPriority w:val="99"/>
    <w:semiHidden/>
    <w:unhideWhenUsed/>
    <w:rsid w:val="00B30339"/>
    <w:rPr>
      <w:b/>
      <w:bCs/>
    </w:rPr>
  </w:style>
  <w:style w:type="character" w:styleId="PedmtkomenteChar" w:customStyle="1">
    <w:name w:val="Předmět komentáře Char"/>
    <w:basedOn w:val="TextkomenteChar"/>
    <w:link w:val="Pedmtkomente"/>
    <w:uiPriority w:val="99"/>
    <w:semiHidden/>
    <w:rsid w:val="00B30339"/>
    <w:rPr>
      <w:b/>
      <w:bCs/>
      <w:sz w:val="20"/>
      <w:szCs w:val="20"/>
    </w:rPr>
  </w:style>
  <w:style w:type="character" w:styleId="cf01" w:customStyle="1">
    <w:name w:val="cf01"/>
    <w:basedOn w:val="Standardnpsmoodstavce"/>
    <w:rsid w:val="003A6804"/>
    <w:rPr>
      <w:rFonts w:hint="default" w:ascii="Segoe UI" w:hAnsi="Segoe UI" w:cs="Segoe UI"/>
      <w:sz w:val="18"/>
      <w:szCs w:val="18"/>
    </w:rPr>
  </w:style>
  <w:style w:type="paragraph" w:styleId="paragraph" w:customStyle="1">
    <w:name w:val="paragraph"/>
    <w:basedOn w:val="Normln"/>
    <w:rsid w:val="007032A6"/>
    <w:pPr>
      <w:spacing w:before="100" w:beforeAutospacing="1" w:after="100" w:afterAutospacing="1"/>
    </w:pPr>
    <w:rPr>
      <w:rFonts w:ascii="Times New Roman" w:hAnsi="Times New Roman" w:eastAsia="Times New Roman" w:cs="Times New Roman"/>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839820">
      <w:bodyDiv w:val="1"/>
      <w:marLeft w:val="0"/>
      <w:marRight w:val="0"/>
      <w:marTop w:val="0"/>
      <w:marBottom w:val="0"/>
      <w:divBdr>
        <w:top w:val="none" w:sz="0" w:space="0" w:color="auto"/>
        <w:left w:val="none" w:sz="0" w:space="0" w:color="auto"/>
        <w:bottom w:val="none" w:sz="0" w:space="0" w:color="auto"/>
        <w:right w:val="none" w:sz="0" w:space="0" w:color="auto"/>
      </w:divBdr>
    </w:div>
    <w:div w:id="1268390241">
      <w:bodyDiv w:val="1"/>
      <w:marLeft w:val="0"/>
      <w:marRight w:val="0"/>
      <w:marTop w:val="0"/>
      <w:marBottom w:val="0"/>
      <w:divBdr>
        <w:top w:val="none" w:sz="0" w:space="0" w:color="auto"/>
        <w:left w:val="none" w:sz="0" w:space="0" w:color="auto"/>
        <w:bottom w:val="none" w:sz="0" w:space="0" w:color="auto"/>
        <w:right w:val="none" w:sz="0" w:space="0" w:color="auto"/>
      </w:divBdr>
    </w:div>
    <w:div w:id="1613855067">
      <w:bodyDiv w:val="1"/>
      <w:marLeft w:val="0"/>
      <w:marRight w:val="0"/>
      <w:marTop w:val="0"/>
      <w:marBottom w:val="0"/>
      <w:divBdr>
        <w:top w:val="none" w:sz="0" w:space="0" w:color="auto"/>
        <w:left w:val="none" w:sz="0" w:space="0" w:color="auto"/>
        <w:bottom w:val="none" w:sz="0" w:space="0" w:color="auto"/>
        <w:right w:val="none" w:sz="0" w:space="0" w:color="auto"/>
      </w:divBdr>
      <w:divsChild>
        <w:div w:id="1275475197">
          <w:marLeft w:val="0"/>
          <w:marRight w:val="0"/>
          <w:marTop w:val="0"/>
          <w:marBottom w:val="0"/>
          <w:divBdr>
            <w:top w:val="none" w:sz="0" w:space="0" w:color="auto"/>
            <w:left w:val="none" w:sz="0" w:space="0" w:color="auto"/>
            <w:bottom w:val="none" w:sz="0" w:space="0" w:color="auto"/>
            <w:right w:val="none" w:sz="0" w:space="0" w:color="auto"/>
          </w:divBdr>
          <w:divsChild>
            <w:div w:id="157965126">
              <w:marLeft w:val="0"/>
              <w:marRight w:val="0"/>
              <w:marTop w:val="0"/>
              <w:marBottom w:val="0"/>
              <w:divBdr>
                <w:top w:val="none" w:sz="0" w:space="0" w:color="auto"/>
                <w:left w:val="none" w:sz="0" w:space="0" w:color="auto"/>
                <w:bottom w:val="none" w:sz="0" w:space="0" w:color="auto"/>
                <w:right w:val="none" w:sz="0" w:space="0" w:color="auto"/>
              </w:divBdr>
            </w:div>
            <w:div w:id="557057379">
              <w:marLeft w:val="0"/>
              <w:marRight w:val="0"/>
              <w:marTop w:val="0"/>
              <w:marBottom w:val="0"/>
              <w:divBdr>
                <w:top w:val="none" w:sz="0" w:space="0" w:color="auto"/>
                <w:left w:val="none" w:sz="0" w:space="0" w:color="auto"/>
                <w:bottom w:val="none" w:sz="0" w:space="0" w:color="auto"/>
                <w:right w:val="none" w:sz="0" w:space="0" w:color="auto"/>
              </w:divBdr>
            </w:div>
            <w:div w:id="616915886">
              <w:marLeft w:val="0"/>
              <w:marRight w:val="0"/>
              <w:marTop w:val="0"/>
              <w:marBottom w:val="0"/>
              <w:divBdr>
                <w:top w:val="none" w:sz="0" w:space="0" w:color="auto"/>
                <w:left w:val="none" w:sz="0" w:space="0" w:color="auto"/>
                <w:bottom w:val="none" w:sz="0" w:space="0" w:color="auto"/>
                <w:right w:val="none" w:sz="0" w:space="0" w:color="auto"/>
              </w:divBdr>
            </w:div>
            <w:div w:id="800423128">
              <w:marLeft w:val="0"/>
              <w:marRight w:val="0"/>
              <w:marTop w:val="0"/>
              <w:marBottom w:val="0"/>
              <w:divBdr>
                <w:top w:val="none" w:sz="0" w:space="0" w:color="auto"/>
                <w:left w:val="none" w:sz="0" w:space="0" w:color="auto"/>
                <w:bottom w:val="none" w:sz="0" w:space="0" w:color="auto"/>
                <w:right w:val="none" w:sz="0" w:space="0" w:color="auto"/>
              </w:divBdr>
            </w:div>
            <w:div w:id="211695353">
              <w:marLeft w:val="0"/>
              <w:marRight w:val="0"/>
              <w:marTop w:val="0"/>
              <w:marBottom w:val="0"/>
              <w:divBdr>
                <w:top w:val="none" w:sz="0" w:space="0" w:color="auto"/>
                <w:left w:val="none" w:sz="0" w:space="0" w:color="auto"/>
                <w:bottom w:val="none" w:sz="0" w:space="0" w:color="auto"/>
                <w:right w:val="none" w:sz="0" w:space="0" w:color="auto"/>
              </w:divBdr>
            </w:div>
            <w:div w:id="414516823">
              <w:marLeft w:val="0"/>
              <w:marRight w:val="0"/>
              <w:marTop w:val="0"/>
              <w:marBottom w:val="0"/>
              <w:divBdr>
                <w:top w:val="none" w:sz="0" w:space="0" w:color="auto"/>
                <w:left w:val="none" w:sz="0" w:space="0" w:color="auto"/>
                <w:bottom w:val="none" w:sz="0" w:space="0" w:color="auto"/>
                <w:right w:val="none" w:sz="0" w:space="0" w:color="auto"/>
              </w:divBdr>
            </w:div>
            <w:div w:id="1233007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595999">
      <w:bodyDiv w:val="1"/>
      <w:marLeft w:val="0"/>
      <w:marRight w:val="0"/>
      <w:marTop w:val="0"/>
      <w:marBottom w:val="0"/>
      <w:divBdr>
        <w:top w:val="none" w:sz="0" w:space="0" w:color="auto"/>
        <w:left w:val="none" w:sz="0" w:space="0" w:color="auto"/>
        <w:bottom w:val="none" w:sz="0" w:space="0" w:color="auto"/>
        <w:right w:val="none" w:sz="0" w:space="0" w:color="auto"/>
      </w:divBdr>
      <w:divsChild>
        <w:div w:id="1234899026">
          <w:marLeft w:val="-75"/>
          <w:marRight w:val="0"/>
          <w:marTop w:val="30"/>
          <w:marBottom w:val="30"/>
          <w:divBdr>
            <w:top w:val="none" w:sz="0" w:space="0" w:color="auto"/>
            <w:left w:val="none" w:sz="0" w:space="0" w:color="auto"/>
            <w:bottom w:val="none" w:sz="0" w:space="0" w:color="auto"/>
            <w:right w:val="none" w:sz="0" w:space="0" w:color="auto"/>
          </w:divBdr>
          <w:divsChild>
            <w:div w:id="1649742336">
              <w:marLeft w:val="0"/>
              <w:marRight w:val="0"/>
              <w:marTop w:val="0"/>
              <w:marBottom w:val="0"/>
              <w:divBdr>
                <w:top w:val="none" w:sz="0" w:space="0" w:color="auto"/>
                <w:left w:val="none" w:sz="0" w:space="0" w:color="auto"/>
                <w:bottom w:val="none" w:sz="0" w:space="0" w:color="auto"/>
                <w:right w:val="none" w:sz="0" w:space="0" w:color="auto"/>
              </w:divBdr>
              <w:divsChild>
                <w:div w:id="1704554903">
                  <w:marLeft w:val="0"/>
                  <w:marRight w:val="0"/>
                  <w:marTop w:val="0"/>
                  <w:marBottom w:val="0"/>
                  <w:divBdr>
                    <w:top w:val="none" w:sz="0" w:space="0" w:color="auto"/>
                    <w:left w:val="none" w:sz="0" w:space="0" w:color="auto"/>
                    <w:bottom w:val="none" w:sz="0" w:space="0" w:color="auto"/>
                    <w:right w:val="none" w:sz="0" w:space="0" w:color="auto"/>
                  </w:divBdr>
                </w:div>
              </w:divsChild>
            </w:div>
            <w:div w:id="1418209251">
              <w:marLeft w:val="0"/>
              <w:marRight w:val="0"/>
              <w:marTop w:val="0"/>
              <w:marBottom w:val="0"/>
              <w:divBdr>
                <w:top w:val="none" w:sz="0" w:space="0" w:color="auto"/>
                <w:left w:val="none" w:sz="0" w:space="0" w:color="auto"/>
                <w:bottom w:val="none" w:sz="0" w:space="0" w:color="auto"/>
                <w:right w:val="none" w:sz="0" w:space="0" w:color="auto"/>
              </w:divBdr>
              <w:divsChild>
                <w:div w:id="326522525">
                  <w:marLeft w:val="0"/>
                  <w:marRight w:val="0"/>
                  <w:marTop w:val="0"/>
                  <w:marBottom w:val="0"/>
                  <w:divBdr>
                    <w:top w:val="none" w:sz="0" w:space="0" w:color="auto"/>
                    <w:left w:val="none" w:sz="0" w:space="0" w:color="auto"/>
                    <w:bottom w:val="none" w:sz="0" w:space="0" w:color="auto"/>
                    <w:right w:val="none" w:sz="0" w:space="0" w:color="auto"/>
                  </w:divBdr>
                </w:div>
              </w:divsChild>
            </w:div>
            <w:div w:id="1937472199">
              <w:marLeft w:val="0"/>
              <w:marRight w:val="0"/>
              <w:marTop w:val="0"/>
              <w:marBottom w:val="0"/>
              <w:divBdr>
                <w:top w:val="none" w:sz="0" w:space="0" w:color="auto"/>
                <w:left w:val="none" w:sz="0" w:space="0" w:color="auto"/>
                <w:bottom w:val="none" w:sz="0" w:space="0" w:color="auto"/>
                <w:right w:val="none" w:sz="0" w:space="0" w:color="auto"/>
              </w:divBdr>
              <w:divsChild>
                <w:div w:id="1062220183">
                  <w:marLeft w:val="0"/>
                  <w:marRight w:val="0"/>
                  <w:marTop w:val="0"/>
                  <w:marBottom w:val="0"/>
                  <w:divBdr>
                    <w:top w:val="none" w:sz="0" w:space="0" w:color="auto"/>
                    <w:left w:val="none" w:sz="0" w:space="0" w:color="auto"/>
                    <w:bottom w:val="none" w:sz="0" w:space="0" w:color="auto"/>
                    <w:right w:val="none" w:sz="0" w:space="0" w:color="auto"/>
                  </w:divBdr>
                </w:div>
              </w:divsChild>
            </w:div>
            <w:div w:id="1806005294">
              <w:marLeft w:val="0"/>
              <w:marRight w:val="0"/>
              <w:marTop w:val="0"/>
              <w:marBottom w:val="0"/>
              <w:divBdr>
                <w:top w:val="none" w:sz="0" w:space="0" w:color="auto"/>
                <w:left w:val="none" w:sz="0" w:space="0" w:color="auto"/>
                <w:bottom w:val="none" w:sz="0" w:space="0" w:color="auto"/>
                <w:right w:val="none" w:sz="0" w:space="0" w:color="auto"/>
              </w:divBdr>
              <w:divsChild>
                <w:div w:id="1500659959">
                  <w:marLeft w:val="0"/>
                  <w:marRight w:val="0"/>
                  <w:marTop w:val="0"/>
                  <w:marBottom w:val="0"/>
                  <w:divBdr>
                    <w:top w:val="none" w:sz="0" w:space="0" w:color="auto"/>
                    <w:left w:val="none" w:sz="0" w:space="0" w:color="auto"/>
                    <w:bottom w:val="none" w:sz="0" w:space="0" w:color="auto"/>
                    <w:right w:val="none" w:sz="0" w:space="0" w:color="auto"/>
                  </w:divBdr>
                </w:div>
              </w:divsChild>
            </w:div>
            <w:div w:id="1552037055">
              <w:marLeft w:val="0"/>
              <w:marRight w:val="0"/>
              <w:marTop w:val="0"/>
              <w:marBottom w:val="0"/>
              <w:divBdr>
                <w:top w:val="none" w:sz="0" w:space="0" w:color="auto"/>
                <w:left w:val="none" w:sz="0" w:space="0" w:color="auto"/>
                <w:bottom w:val="none" w:sz="0" w:space="0" w:color="auto"/>
                <w:right w:val="none" w:sz="0" w:space="0" w:color="auto"/>
              </w:divBdr>
              <w:divsChild>
                <w:div w:id="101661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0827">
          <w:marLeft w:val="0"/>
          <w:marRight w:val="0"/>
          <w:marTop w:val="0"/>
          <w:marBottom w:val="0"/>
          <w:divBdr>
            <w:top w:val="none" w:sz="0" w:space="0" w:color="auto"/>
            <w:left w:val="none" w:sz="0" w:space="0" w:color="auto"/>
            <w:bottom w:val="none" w:sz="0" w:space="0" w:color="auto"/>
            <w:right w:val="none" w:sz="0" w:space="0" w:color="auto"/>
          </w:divBdr>
        </w:div>
        <w:div w:id="2131127515">
          <w:marLeft w:val="0"/>
          <w:marRight w:val="0"/>
          <w:marTop w:val="0"/>
          <w:marBottom w:val="0"/>
          <w:divBdr>
            <w:top w:val="none" w:sz="0" w:space="0" w:color="auto"/>
            <w:left w:val="none" w:sz="0" w:space="0" w:color="auto"/>
            <w:bottom w:val="none" w:sz="0" w:space="0" w:color="auto"/>
            <w:right w:val="none" w:sz="0" w:space="0" w:color="auto"/>
          </w:divBdr>
        </w:div>
        <w:div w:id="916787634">
          <w:marLeft w:val="0"/>
          <w:marRight w:val="0"/>
          <w:marTop w:val="0"/>
          <w:marBottom w:val="0"/>
          <w:divBdr>
            <w:top w:val="none" w:sz="0" w:space="0" w:color="auto"/>
            <w:left w:val="none" w:sz="0" w:space="0" w:color="auto"/>
            <w:bottom w:val="none" w:sz="0" w:space="0" w:color="auto"/>
            <w:right w:val="none" w:sz="0" w:space="0" w:color="auto"/>
          </w:divBdr>
        </w:div>
        <w:div w:id="784809143">
          <w:marLeft w:val="0"/>
          <w:marRight w:val="0"/>
          <w:marTop w:val="0"/>
          <w:marBottom w:val="0"/>
          <w:divBdr>
            <w:top w:val="none" w:sz="0" w:space="0" w:color="auto"/>
            <w:left w:val="none" w:sz="0" w:space="0" w:color="auto"/>
            <w:bottom w:val="none" w:sz="0" w:space="0" w:color="auto"/>
            <w:right w:val="none" w:sz="0" w:space="0" w:color="auto"/>
          </w:divBdr>
        </w:div>
        <w:div w:id="1206606004">
          <w:marLeft w:val="0"/>
          <w:marRight w:val="0"/>
          <w:marTop w:val="0"/>
          <w:marBottom w:val="0"/>
          <w:divBdr>
            <w:top w:val="none" w:sz="0" w:space="0" w:color="auto"/>
            <w:left w:val="none" w:sz="0" w:space="0" w:color="auto"/>
            <w:bottom w:val="none" w:sz="0" w:space="0" w:color="auto"/>
            <w:right w:val="none" w:sz="0" w:space="0" w:color="auto"/>
          </w:divBdr>
        </w:div>
        <w:div w:id="1979066744">
          <w:marLeft w:val="0"/>
          <w:marRight w:val="0"/>
          <w:marTop w:val="0"/>
          <w:marBottom w:val="0"/>
          <w:divBdr>
            <w:top w:val="none" w:sz="0" w:space="0" w:color="auto"/>
            <w:left w:val="none" w:sz="0" w:space="0" w:color="auto"/>
            <w:bottom w:val="none" w:sz="0" w:space="0" w:color="auto"/>
            <w:right w:val="none" w:sz="0" w:space="0" w:color="auto"/>
          </w:divBdr>
        </w:div>
        <w:div w:id="804352388">
          <w:marLeft w:val="0"/>
          <w:marRight w:val="0"/>
          <w:marTop w:val="0"/>
          <w:marBottom w:val="0"/>
          <w:divBdr>
            <w:top w:val="none" w:sz="0" w:space="0" w:color="auto"/>
            <w:left w:val="none" w:sz="0" w:space="0" w:color="auto"/>
            <w:bottom w:val="none" w:sz="0" w:space="0" w:color="auto"/>
            <w:right w:val="none" w:sz="0" w:space="0" w:color="auto"/>
          </w:divBdr>
        </w:div>
        <w:div w:id="2110344048">
          <w:marLeft w:val="0"/>
          <w:marRight w:val="0"/>
          <w:marTop w:val="0"/>
          <w:marBottom w:val="0"/>
          <w:divBdr>
            <w:top w:val="none" w:sz="0" w:space="0" w:color="auto"/>
            <w:left w:val="none" w:sz="0" w:space="0" w:color="auto"/>
            <w:bottom w:val="none" w:sz="0" w:space="0" w:color="auto"/>
            <w:right w:val="none" w:sz="0" w:space="0" w:color="auto"/>
          </w:divBdr>
        </w:div>
        <w:div w:id="1293052771">
          <w:marLeft w:val="0"/>
          <w:marRight w:val="0"/>
          <w:marTop w:val="0"/>
          <w:marBottom w:val="0"/>
          <w:divBdr>
            <w:top w:val="none" w:sz="0" w:space="0" w:color="auto"/>
            <w:left w:val="none" w:sz="0" w:space="0" w:color="auto"/>
            <w:bottom w:val="none" w:sz="0" w:space="0" w:color="auto"/>
            <w:right w:val="none" w:sz="0" w:space="0" w:color="auto"/>
          </w:divBdr>
        </w:div>
        <w:div w:id="1329987841">
          <w:marLeft w:val="0"/>
          <w:marRight w:val="0"/>
          <w:marTop w:val="0"/>
          <w:marBottom w:val="0"/>
          <w:divBdr>
            <w:top w:val="none" w:sz="0" w:space="0" w:color="auto"/>
            <w:left w:val="none" w:sz="0" w:space="0" w:color="auto"/>
            <w:bottom w:val="none" w:sz="0" w:space="0" w:color="auto"/>
            <w:right w:val="none" w:sz="0" w:space="0" w:color="auto"/>
          </w:divBdr>
        </w:div>
        <w:div w:id="442188202">
          <w:marLeft w:val="0"/>
          <w:marRight w:val="0"/>
          <w:marTop w:val="0"/>
          <w:marBottom w:val="0"/>
          <w:divBdr>
            <w:top w:val="none" w:sz="0" w:space="0" w:color="auto"/>
            <w:left w:val="none" w:sz="0" w:space="0" w:color="auto"/>
            <w:bottom w:val="none" w:sz="0" w:space="0" w:color="auto"/>
            <w:right w:val="none" w:sz="0" w:space="0" w:color="auto"/>
          </w:divBdr>
        </w:div>
        <w:div w:id="840241639">
          <w:marLeft w:val="0"/>
          <w:marRight w:val="0"/>
          <w:marTop w:val="0"/>
          <w:marBottom w:val="0"/>
          <w:divBdr>
            <w:top w:val="none" w:sz="0" w:space="0" w:color="auto"/>
            <w:left w:val="none" w:sz="0" w:space="0" w:color="auto"/>
            <w:bottom w:val="none" w:sz="0" w:space="0" w:color="auto"/>
            <w:right w:val="none" w:sz="0" w:space="0" w:color="auto"/>
          </w:divBdr>
        </w:div>
        <w:div w:id="1688751877">
          <w:marLeft w:val="0"/>
          <w:marRight w:val="0"/>
          <w:marTop w:val="0"/>
          <w:marBottom w:val="0"/>
          <w:divBdr>
            <w:top w:val="none" w:sz="0" w:space="0" w:color="auto"/>
            <w:left w:val="none" w:sz="0" w:space="0" w:color="auto"/>
            <w:bottom w:val="none" w:sz="0" w:space="0" w:color="auto"/>
            <w:right w:val="none" w:sz="0" w:space="0" w:color="auto"/>
          </w:divBdr>
        </w:div>
        <w:div w:id="75397058">
          <w:marLeft w:val="0"/>
          <w:marRight w:val="0"/>
          <w:marTop w:val="0"/>
          <w:marBottom w:val="0"/>
          <w:divBdr>
            <w:top w:val="none" w:sz="0" w:space="0" w:color="auto"/>
            <w:left w:val="none" w:sz="0" w:space="0" w:color="auto"/>
            <w:bottom w:val="none" w:sz="0" w:space="0" w:color="auto"/>
            <w:right w:val="none" w:sz="0" w:space="0" w:color="auto"/>
          </w:divBdr>
        </w:div>
        <w:div w:id="1714840863">
          <w:marLeft w:val="0"/>
          <w:marRight w:val="0"/>
          <w:marTop w:val="0"/>
          <w:marBottom w:val="0"/>
          <w:divBdr>
            <w:top w:val="none" w:sz="0" w:space="0" w:color="auto"/>
            <w:left w:val="none" w:sz="0" w:space="0" w:color="auto"/>
            <w:bottom w:val="none" w:sz="0" w:space="0" w:color="auto"/>
            <w:right w:val="none" w:sz="0" w:space="0" w:color="auto"/>
          </w:divBdr>
        </w:div>
        <w:div w:id="67846108">
          <w:marLeft w:val="0"/>
          <w:marRight w:val="0"/>
          <w:marTop w:val="0"/>
          <w:marBottom w:val="0"/>
          <w:divBdr>
            <w:top w:val="none" w:sz="0" w:space="0" w:color="auto"/>
            <w:left w:val="none" w:sz="0" w:space="0" w:color="auto"/>
            <w:bottom w:val="none" w:sz="0" w:space="0" w:color="auto"/>
            <w:right w:val="none" w:sz="0" w:space="0" w:color="auto"/>
          </w:divBdr>
        </w:div>
        <w:div w:id="1442142114">
          <w:marLeft w:val="0"/>
          <w:marRight w:val="0"/>
          <w:marTop w:val="0"/>
          <w:marBottom w:val="0"/>
          <w:divBdr>
            <w:top w:val="none" w:sz="0" w:space="0" w:color="auto"/>
            <w:left w:val="none" w:sz="0" w:space="0" w:color="auto"/>
            <w:bottom w:val="none" w:sz="0" w:space="0" w:color="auto"/>
            <w:right w:val="none" w:sz="0" w:space="0" w:color="auto"/>
          </w:divBdr>
        </w:div>
        <w:div w:id="128671597">
          <w:marLeft w:val="0"/>
          <w:marRight w:val="0"/>
          <w:marTop w:val="0"/>
          <w:marBottom w:val="0"/>
          <w:divBdr>
            <w:top w:val="none" w:sz="0" w:space="0" w:color="auto"/>
            <w:left w:val="none" w:sz="0" w:space="0" w:color="auto"/>
            <w:bottom w:val="none" w:sz="0" w:space="0" w:color="auto"/>
            <w:right w:val="none" w:sz="0" w:space="0" w:color="auto"/>
          </w:divBdr>
        </w:div>
        <w:div w:id="440731412">
          <w:marLeft w:val="0"/>
          <w:marRight w:val="0"/>
          <w:marTop w:val="0"/>
          <w:marBottom w:val="0"/>
          <w:divBdr>
            <w:top w:val="none" w:sz="0" w:space="0" w:color="auto"/>
            <w:left w:val="none" w:sz="0" w:space="0" w:color="auto"/>
            <w:bottom w:val="none" w:sz="0" w:space="0" w:color="auto"/>
            <w:right w:val="none" w:sz="0" w:space="0" w:color="auto"/>
          </w:divBdr>
        </w:div>
        <w:div w:id="619534450">
          <w:marLeft w:val="0"/>
          <w:marRight w:val="0"/>
          <w:marTop w:val="0"/>
          <w:marBottom w:val="0"/>
          <w:divBdr>
            <w:top w:val="none" w:sz="0" w:space="0" w:color="auto"/>
            <w:left w:val="none" w:sz="0" w:space="0" w:color="auto"/>
            <w:bottom w:val="none" w:sz="0" w:space="0" w:color="auto"/>
            <w:right w:val="none" w:sz="0" w:space="0" w:color="auto"/>
          </w:divBdr>
        </w:div>
        <w:div w:id="781388220">
          <w:marLeft w:val="0"/>
          <w:marRight w:val="0"/>
          <w:marTop w:val="0"/>
          <w:marBottom w:val="0"/>
          <w:divBdr>
            <w:top w:val="none" w:sz="0" w:space="0" w:color="auto"/>
            <w:left w:val="none" w:sz="0" w:space="0" w:color="auto"/>
            <w:bottom w:val="none" w:sz="0" w:space="0" w:color="auto"/>
            <w:right w:val="none" w:sz="0" w:space="0" w:color="auto"/>
          </w:divBdr>
        </w:div>
        <w:div w:id="2027319431">
          <w:marLeft w:val="0"/>
          <w:marRight w:val="0"/>
          <w:marTop w:val="0"/>
          <w:marBottom w:val="0"/>
          <w:divBdr>
            <w:top w:val="none" w:sz="0" w:space="0" w:color="auto"/>
            <w:left w:val="none" w:sz="0" w:space="0" w:color="auto"/>
            <w:bottom w:val="none" w:sz="0" w:space="0" w:color="auto"/>
            <w:right w:val="none" w:sz="0" w:space="0" w:color="auto"/>
          </w:divBdr>
        </w:div>
        <w:div w:id="623660570">
          <w:marLeft w:val="0"/>
          <w:marRight w:val="0"/>
          <w:marTop w:val="0"/>
          <w:marBottom w:val="0"/>
          <w:divBdr>
            <w:top w:val="none" w:sz="0" w:space="0" w:color="auto"/>
            <w:left w:val="none" w:sz="0" w:space="0" w:color="auto"/>
            <w:bottom w:val="none" w:sz="0" w:space="0" w:color="auto"/>
            <w:right w:val="none" w:sz="0" w:space="0" w:color="auto"/>
          </w:divBdr>
        </w:div>
        <w:div w:id="1108281054">
          <w:marLeft w:val="0"/>
          <w:marRight w:val="0"/>
          <w:marTop w:val="0"/>
          <w:marBottom w:val="0"/>
          <w:divBdr>
            <w:top w:val="none" w:sz="0" w:space="0" w:color="auto"/>
            <w:left w:val="none" w:sz="0" w:space="0" w:color="auto"/>
            <w:bottom w:val="none" w:sz="0" w:space="0" w:color="auto"/>
            <w:right w:val="none" w:sz="0" w:space="0" w:color="auto"/>
          </w:divBdr>
        </w:div>
        <w:div w:id="1244725681">
          <w:marLeft w:val="0"/>
          <w:marRight w:val="0"/>
          <w:marTop w:val="0"/>
          <w:marBottom w:val="0"/>
          <w:divBdr>
            <w:top w:val="none" w:sz="0" w:space="0" w:color="auto"/>
            <w:left w:val="none" w:sz="0" w:space="0" w:color="auto"/>
            <w:bottom w:val="none" w:sz="0" w:space="0" w:color="auto"/>
            <w:right w:val="none" w:sz="0" w:space="0" w:color="auto"/>
          </w:divBdr>
        </w:div>
        <w:div w:id="1480338379">
          <w:marLeft w:val="0"/>
          <w:marRight w:val="0"/>
          <w:marTop w:val="0"/>
          <w:marBottom w:val="0"/>
          <w:divBdr>
            <w:top w:val="none" w:sz="0" w:space="0" w:color="auto"/>
            <w:left w:val="none" w:sz="0" w:space="0" w:color="auto"/>
            <w:bottom w:val="none" w:sz="0" w:space="0" w:color="auto"/>
            <w:right w:val="none" w:sz="0" w:space="0" w:color="auto"/>
          </w:divBdr>
        </w:div>
        <w:div w:id="473330170">
          <w:marLeft w:val="0"/>
          <w:marRight w:val="0"/>
          <w:marTop w:val="0"/>
          <w:marBottom w:val="0"/>
          <w:divBdr>
            <w:top w:val="none" w:sz="0" w:space="0" w:color="auto"/>
            <w:left w:val="none" w:sz="0" w:space="0" w:color="auto"/>
            <w:bottom w:val="none" w:sz="0" w:space="0" w:color="auto"/>
            <w:right w:val="none" w:sz="0" w:space="0" w:color="auto"/>
          </w:divBdr>
        </w:div>
        <w:div w:id="1056315710">
          <w:marLeft w:val="0"/>
          <w:marRight w:val="0"/>
          <w:marTop w:val="0"/>
          <w:marBottom w:val="0"/>
          <w:divBdr>
            <w:top w:val="none" w:sz="0" w:space="0" w:color="auto"/>
            <w:left w:val="none" w:sz="0" w:space="0" w:color="auto"/>
            <w:bottom w:val="none" w:sz="0" w:space="0" w:color="auto"/>
            <w:right w:val="none" w:sz="0" w:space="0" w:color="auto"/>
          </w:divBdr>
        </w:div>
        <w:div w:id="1595240733">
          <w:marLeft w:val="0"/>
          <w:marRight w:val="0"/>
          <w:marTop w:val="0"/>
          <w:marBottom w:val="0"/>
          <w:divBdr>
            <w:top w:val="none" w:sz="0" w:space="0" w:color="auto"/>
            <w:left w:val="none" w:sz="0" w:space="0" w:color="auto"/>
            <w:bottom w:val="none" w:sz="0" w:space="0" w:color="auto"/>
            <w:right w:val="none" w:sz="0" w:space="0" w:color="auto"/>
          </w:divBdr>
        </w:div>
        <w:div w:id="228729730">
          <w:marLeft w:val="0"/>
          <w:marRight w:val="0"/>
          <w:marTop w:val="0"/>
          <w:marBottom w:val="0"/>
          <w:divBdr>
            <w:top w:val="none" w:sz="0" w:space="0" w:color="auto"/>
            <w:left w:val="none" w:sz="0" w:space="0" w:color="auto"/>
            <w:bottom w:val="none" w:sz="0" w:space="0" w:color="auto"/>
            <w:right w:val="none" w:sz="0" w:space="0" w:color="auto"/>
          </w:divBdr>
        </w:div>
        <w:div w:id="1620338089">
          <w:marLeft w:val="0"/>
          <w:marRight w:val="0"/>
          <w:marTop w:val="0"/>
          <w:marBottom w:val="0"/>
          <w:divBdr>
            <w:top w:val="none" w:sz="0" w:space="0" w:color="auto"/>
            <w:left w:val="none" w:sz="0" w:space="0" w:color="auto"/>
            <w:bottom w:val="none" w:sz="0" w:space="0" w:color="auto"/>
            <w:right w:val="none" w:sz="0" w:space="0" w:color="auto"/>
          </w:divBdr>
        </w:div>
        <w:div w:id="124471319">
          <w:marLeft w:val="0"/>
          <w:marRight w:val="0"/>
          <w:marTop w:val="0"/>
          <w:marBottom w:val="0"/>
          <w:divBdr>
            <w:top w:val="none" w:sz="0" w:space="0" w:color="auto"/>
            <w:left w:val="none" w:sz="0" w:space="0" w:color="auto"/>
            <w:bottom w:val="none" w:sz="0" w:space="0" w:color="auto"/>
            <w:right w:val="none" w:sz="0" w:space="0" w:color="auto"/>
          </w:divBdr>
        </w:div>
        <w:div w:id="1164587220">
          <w:marLeft w:val="0"/>
          <w:marRight w:val="0"/>
          <w:marTop w:val="0"/>
          <w:marBottom w:val="0"/>
          <w:divBdr>
            <w:top w:val="none" w:sz="0" w:space="0" w:color="auto"/>
            <w:left w:val="none" w:sz="0" w:space="0" w:color="auto"/>
            <w:bottom w:val="none" w:sz="0" w:space="0" w:color="auto"/>
            <w:right w:val="none" w:sz="0" w:space="0" w:color="auto"/>
          </w:divBdr>
        </w:div>
        <w:div w:id="200098711">
          <w:marLeft w:val="0"/>
          <w:marRight w:val="0"/>
          <w:marTop w:val="0"/>
          <w:marBottom w:val="0"/>
          <w:divBdr>
            <w:top w:val="none" w:sz="0" w:space="0" w:color="auto"/>
            <w:left w:val="none" w:sz="0" w:space="0" w:color="auto"/>
            <w:bottom w:val="none" w:sz="0" w:space="0" w:color="auto"/>
            <w:right w:val="none" w:sz="0" w:space="0" w:color="auto"/>
          </w:divBdr>
        </w:div>
        <w:div w:id="776407968">
          <w:marLeft w:val="0"/>
          <w:marRight w:val="0"/>
          <w:marTop w:val="0"/>
          <w:marBottom w:val="0"/>
          <w:divBdr>
            <w:top w:val="none" w:sz="0" w:space="0" w:color="auto"/>
            <w:left w:val="none" w:sz="0" w:space="0" w:color="auto"/>
            <w:bottom w:val="none" w:sz="0" w:space="0" w:color="auto"/>
            <w:right w:val="none" w:sz="0" w:space="0" w:color="auto"/>
          </w:divBdr>
        </w:div>
        <w:div w:id="1235773055">
          <w:marLeft w:val="0"/>
          <w:marRight w:val="0"/>
          <w:marTop w:val="0"/>
          <w:marBottom w:val="0"/>
          <w:divBdr>
            <w:top w:val="none" w:sz="0" w:space="0" w:color="auto"/>
            <w:left w:val="none" w:sz="0" w:space="0" w:color="auto"/>
            <w:bottom w:val="none" w:sz="0" w:space="0" w:color="auto"/>
            <w:right w:val="none" w:sz="0" w:space="0" w:color="auto"/>
          </w:divBdr>
        </w:div>
        <w:div w:id="2117553343">
          <w:marLeft w:val="0"/>
          <w:marRight w:val="0"/>
          <w:marTop w:val="0"/>
          <w:marBottom w:val="0"/>
          <w:divBdr>
            <w:top w:val="none" w:sz="0" w:space="0" w:color="auto"/>
            <w:left w:val="none" w:sz="0" w:space="0" w:color="auto"/>
            <w:bottom w:val="none" w:sz="0" w:space="0" w:color="auto"/>
            <w:right w:val="none" w:sz="0" w:space="0" w:color="auto"/>
          </w:divBdr>
        </w:div>
        <w:div w:id="1727340593">
          <w:marLeft w:val="0"/>
          <w:marRight w:val="0"/>
          <w:marTop w:val="0"/>
          <w:marBottom w:val="0"/>
          <w:divBdr>
            <w:top w:val="none" w:sz="0" w:space="0" w:color="auto"/>
            <w:left w:val="none" w:sz="0" w:space="0" w:color="auto"/>
            <w:bottom w:val="none" w:sz="0" w:space="0" w:color="auto"/>
            <w:right w:val="none" w:sz="0" w:space="0" w:color="auto"/>
          </w:divBdr>
        </w:div>
        <w:div w:id="2137553413">
          <w:marLeft w:val="0"/>
          <w:marRight w:val="0"/>
          <w:marTop w:val="0"/>
          <w:marBottom w:val="0"/>
          <w:divBdr>
            <w:top w:val="none" w:sz="0" w:space="0" w:color="auto"/>
            <w:left w:val="none" w:sz="0" w:space="0" w:color="auto"/>
            <w:bottom w:val="none" w:sz="0" w:space="0" w:color="auto"/>
            <w:right w:val="none" w:sz="0" w:space="0" w:color="auto"/>
          </w:divBdr>
        </w:div>
        <w:div w:id="102459612">
          <w:marLeft w:val="0"/>
          <w:marRight w:val="0"/>
          <w:marTop w:val="0"/>
          <w:marBottom w:val="0"/>
          <w:divBdr>
            <w:top w:val="none" w:sz="0" w:space="0" w:color="auto"/>
            <w:left w:val="none" w:sz="0" w:space="0" w:color="auto"/>
            <w:bottom w:val="none" w:sz="0" w:space="0" w:color="auto"/>
            <w:right w:val="none" w:sz="0" w:space="0" w:color="auto"/>
          </w:divBdr>
        </w:div>
        <w:div w:id="1827044616">
          <w:marLeft w:val="0"/>
          <w:marRight w:val="0"/>
          <w:marTop w:val="0"/>
          <w:marBottom w:val="0"/>
          <w:divBdr>
            <w:top w:val="none" w:sz="0" w:space="0" w:color="auto"/>
            <w:left w:val="none" w:sz="0" w:space="0" w:color="auto"/>
            <w:bottom w:val="none" w:sz="0" w:space="0" w:color="auto"/>
            <w:right w:val="none" w:sz="0" w:space="0" w:color="auto"/>
          </w:divBdr>
        </w:div>
        <w:div w:id="1118332650">
          <w:marLeft w:val="0"/>
          <w:marRight w:val="0"/>
          <w:marTop w:val="0"/>
          <w:marBottom w:val="0"/>
          <w:divBdr>
            <w:top w:val="none" w:sz="0" w:space="0" w:color="auto"/>
            <w:left w:val="none" w:sz="0" w:space="0" w:color="auto"/>
            <w:bottom w:val="none" w:sz="0" w:space="0" w:color="auto"/>
            <w:right w:val="none" w:sz="0" w:space="0" w:color="auto"/>
          </w:divBdr>
        </w:div>
        <w:div w:id="1352141536">
          <w:marLeft w:val="0"/>
          <w:marRight w:val="0"/>
          <w:marTop w:val="0"/>
          <w:marBottom w:val="0"/>
          <w:divBdr>
            <w:top w:val="none" w:sz="0" w:space="0" w:color="auto"/>
            <w:left w:val="none" w:sz="0" w:space="0" w:color="auto"/>
            <w:bottom w:val="none" w:sz="0" w:space="0" w:color="auto"/>
            <w:right w:val="none" w:sz="0" w:space="0" w:color="auto"/>
          </w:divBdr>
        </w:div>
        <w:div w:id="442068806">
          <w:marLeft w:val="0"/>
          <w:marRight w:val="0"/>
          <w:marTop w:val="0"/>
          <w:marBottom w:val="0"/>
          <w:divBdr>
            <w:top w:val="none" w:sz="0" w:space="0" w:color="auto"/>
            <w:left w:val="none" w:sz="0" w:space="0" w:color="auto"/>
            <w:bottom w:val="none" w:sz="0" w:space="0" w:color="auto"/>
            <w:right w:val="none" w:sz="0" w:space="0" w:color="auto"/>
          </w:divBdr>
        </w:div>
        <w:div w:id="459227628">
          <w:marLeft w:val="0"/>
          <w:marRight w:val="0"/>
          <w:marTop w:val="0"/>
          <w:marBottom w:val="0"/>
          <w:divBdr>
            <w:top w:val="none" w:sz="0" w:space="0" w:color="auto"/>
            <w:left w:val="none" w:sz="0" w:space="0" w:color="auto"/>
            <w:bottom w:val="none" w:sz="0" w:space="0" w:color="auto"/>
            <w:right w:val="none" w:sz="0" w:space="0" w:color="auto"/>
          </w:divBdr>
        </w:div>
        <w:div w:id="1220432733">
          <w:marLeft w:val="0"/>
          <w:marRight w:val="0"/>
          <w:marTop w:val="0"/>
          <w:marBottom w:val="0"/>
          <w:divBdr>
            <w:top w:val="none" w:sz="0" w:space="0" w:color="auto"/>
            <w:left w:val="none" w:sz="0" w:space="0" w:color="auto"/>
            <w:bottom w:val="none" w:sz="0" w:space="0" w:color="auto"/>
            <w:right w:val="none" w:sz="0" w:space="0" w:color="auto"/>
          </w:divBdr>
        </w:div>
        <w:div w:id="996302304">
          <w:marLeft w:val="0"/>
          <w:marRight w:val="0"/>
          <w:marTop w:val="0"/>
          <w:marBottom w:val="0"/>
          <w:divBdr>
            <w:top w:val="none" w:sz="0" w:space="0" w:color="auto"/>
            <w:left w:val="none" w:sz="0" w:space="0" w:color="auto"/>
            <w:bottom w:val="none" w:sz="0" w:space="0" w:color="auto"/>
            <w:right w:val="none" w:sz="0" w:space="0" w:color="auto"/>
          </w:divBdr>
        </w:div>
        <w:div w:id="1197229624">
          <w:marLeft w:val="0"/>
          <w:marRight w:val="0"/>
          <w:marTop w:val="0"/>
          <w:marBottom w:val="0"/>
          <w:divBdr>
            <w:top w:val="none" w:sz="0" w:space="0" w:color="auto"/>
            <w:left w:val="none" w:sz="0" w:space="0" w:color="auto"/>
            <w:bottom w:val="none" w:sz="0" w:space="0" w:color="auto"/>
            <w:right w:val="none" w:sz="0" w:space="0" w:color="auto"/>
          </w:divBdr>
        </w:div>
        <w:div w:id="1116289016">
          <w:marLeft w:val="0"/>
          <w:marRight w:val="0"/>
          <w:marTop w:val="0"/>
          <w:marBottom w:val="0"/>
          <w:divBdr>
            <w:top w:val="none" w:sz="0" w:space="0" w:color="auto"/>
            <w:left w:val="none" w:sz="0" w:space="0" w:color="auto"/>
            <w:bottom w:val="none" w:sz="0" w:space="0" w:color="auto"/>
            <w:right w:val="none" w:sz="0" w:space="0" w:color="auto"/>
          </w:divBdr>
        </w:div>
        <w:div w:id="1445274788">
          <w:marLeft w:val="0"/>
          <w:marRight w:val="0"/>
          <w:marTop w:val="0"/>
          <w:marBottom w:val="0"/>
          <w:divBdr>
            <w:top w:val="none" w:sz="0" w:space="0" w:color="auto"/>
            <w:left w:val="none" w:sz="0" w:space="0" w:color="auto"/>
            <w:bottom w:val="none" w:sz="0" w:space="0" w:color="auto"/>
            <w:right w:val="none" w:sz="0" w:space="0" w:color="auto"/>
          </w:divBdr>
        </w:div>
        <w:div w:id="1715498038">
          <w:marLeft w:val="0"/>
          <w:marRight w:val="0"/>
          <w:marTop w:val="0"/>
          <w:marBottom w:val="0"/>
          <w:divBdr>
            <w:top w:val="none" w:sz="0" w:space="0" w:color="auto"/>
            <w:left w:val="none" w:sz="0" w:space="0" w:color="auto"/>
            <w:bottom w:val="none" w:sz="0" w:space="0" w:color="auto"/>
            <w:right w:val="none" w:sz="0" w:space="0" w:color="auto"/>
          </w:divBdr>
        </w:div>
        <w:div w:id="1005863287">
          <w:marLeft w:val="0"/>
          <w:marRight w:val="0"/>
          <w:marTop w:val="0"/>
          <w:marBottom w:val="0"/>
          <w:divBdr>
            <w:top w:val="none" w:sz="0" w:space="0" w:color="auto"/>
            <w:left w:val="none" w:sz="0" w:space="0" w:color="auto"/>
            <w:bottom w:val="none" w:sz="0" w:space="0" w:color="auto"/>
            <w:right w:val="none" w:sz="0" w:space="0" w:color="auto"/>
          </w:divBdr>
        </w:div>
        <w:div w:id="785583186">
          <w:marLeft w:val="0"/>
          <w:marRight w:val="0"/>
          <w:marTop w:val="0"/>
          <w:marBottom w:val="0"/>
          <w:divBdr>
            <w:top w:val="none" w:sz="0" w:space="0" w:color="auto"/>
            <w:left w:val="none" w:sz="0" w:space="0" w:color="auto"/>
            <w:bottom w:val="none" w:sz="0" w:space="0" w:color="auto"/>
            <w:right w:val="none" w:sz="0" w:space="0" w:color="auto"/>
          </w:divBdr>
        </w:div>
        <w:div w:id="689838182">
          <w:marLeft w:val="0"/>
          <w:marRight w:val="0"/>
          <w:marTop w:val="0"/>
          <w:marBottom w:val="0"/>
          <w:divBdr>
            <w:top w:val="none" w:sz="0" w:space="0" w:color="auto"/>
            <w:left w:val="none" w:sz="0" w:space="0" w:color="auto"/>
            <w:bottom w:val="none" w:sz="0" w:space="0" w:color="auto"/>
            <w:right w:val="none" w:sz="0" w:space="0" w:color="auto"/>
          </w:divBdr>
        </w:div>
        <w:div w:id="734209137">
          <w:marLeft w:val="0"/>
          <w:marRight w:val="0"/>
          <w:marTop w:val="0"/>
          <w:marBottom w:val="0"/>
          <w:divBdr>
            <w:top w:val="none" w:sz="0" w:space="0" w:color="auto"/>
            <w:left w:val="none" w:sz="0" w:space="0" w:color="auto"/>
            <w:bottom w:val="none" w:sz="0" w:space="0" w:color="auto"/>
            <w:right w:val="none" w:sz="0" w:space="0" w:color="auto"/>
          </w:divBdr>
        </w:div>
        <w:div w:id="151995220">
          <w:marLeft w:val="0"/>
          <w:marRight w:val="0"/>
          <w:marTop w:val="0"/>
          <w:marBottom w:val="0"/>
          <w:divBdr>
            <w:top w:val="none" w:sz="0" w:space="0" w:color="auto"/>
            <w:left w:val="none" w:sz="0" w:space="0" w:color="auto"/>
            <w:bottom w:val="none" w:sz="0" w:space="0" w:color="auto"/>
            <w:right w:val="none" w:sz="0" w:space="0" w:color="auto"/>
          </w:divBdr>
        </w:div>
        <w:div w:id="1397238464">
          <w:marLeft w:val="0"/>
          <w:marRight w:val="0"/>
          <w:marTop w:val="0"/>
          <w:marBottom w:val="0"/>
          <w:divBdr>
            <w:top w:val="none" w:sz="0" w:space="0" w:color="auto"/>
            <w:left w:val="none" w:sz="0" w:space="0" w:color="auto"/>
            <w:bottom w:val="none" w:sz="0" w:space="0" w:color="auto"/>
            <w:right w:val="none" w:sz="0" w:space="0" w:color="auto"/>
          </w:divBdr>
        </w:div>
        <w:div w:id="217403512">
          <w:marLeft w:val="0"/>
          <w:marRight w:val="0"/>
          <w:marTop w:val="0"/>
          <w:marBottom w:val="0"/>
          <w:divBdr>
            <w:top w:val="none" w:sz="0" w:space="0" w:color="auto"/>
            <w:left w:val="none" w:sz="0" w:space="0" w:color="auto"/>
            <w:bottom w:val="none" w:sz="0" w:space="0" w:color="auto"/>
            <w:right w:val="none" w:sz="0" w:space="0" w:color="auto"/>
          </w:divBdr>
        </w:div>
        <w:div w:id="1726491166">
          <w:marLeft w:val="0"/>
          <w:marRight w:val="0"/>
          <w:marTop w:val="0"/>
          <w:marBottom w:val="0"/>
          <w:divBdr>
            <w:top w:val="none" w:sz="0" w:space="0" w:color="auto"/>
            <w:left w:val="none" w:sz="0" w:space="0" w:color="auto"/>
            <w:bottom w:val="none" w:sz="0" w:space="0" w:color="auto"/>
            <w:right w:val="none" w:sz="0" w:space="0" w:color="auto"/>
          </w:divBdr>
        </w:div>
        <w:div w:id="1561208896">
          <w:marLeft w:val="0"/>
          <w:marRight w:val="0"/>
          <w:marTop w:val="0"/>
          <w:marBottom w:val="0"/>
          <w:divBdr>
            <w:top w:val="none" w:sz="0" w:space="0" w:color="auto"/>
            <w:left w:val="none" w:sz="0" w:space="0" w:color="auto"/>
            <w:bottom w:val="none" w:sz="0" w:space="0" w:color="auto"/>
            <w:right w:val="none" w:sz="0" w:space="0" w:color="auto"/>
          </w:divBdr>
        </w:div>
        <w:div w:id="989597205">
          <w:marLeft w:val="0"/>
          <w:marRight w:val="0"/>
          <w:marTop w:val="0"/>
          <w:marBottom w:val="0"/>
          <w:divBdr>
            <w:top w:val="none" w:sz="0" w:space="0" w:color="auto"/>
            <w:left w:val="none" w:sz="0" w:space="0" w:color="auto"/>
            <w:bottom w:val="none" w:sz="0" w:space="0" w:color="auto"/>
            <w:right w:val="none" w:sz="0" w:space="0" w:color="auto"/>
          </w:divBdr>
        </w:div>
        <w:div w:id="655106313">
          <w:marLeft w:val="0"/>
          <w:marRight w:val="0"/>
          <w:marTop w:val="0"/>
          <w:marBottom w:val="0"/>
          <w:divBdr>
            <w:top w:val="none" w:sz="0" w:space="0" w:color="auto"/>
            <w:left w:val="none" w:sz="0" w:space="0" w:color="auto"/>
            <w:bottom w:val="none" w:sz="0" w:space="0" w:color="auto"/>
            <w:right w:val="none" w:sz="0" w:space="0" w:color="auto"/>
          </w:divBdr>
        </w:div>
        <w:div w:id="1724983642">
          <w:marLeft w:val="0"/>
          <w:marRight w:val="0"/>
          <w:marTop w:val="0"/>
          <w:marBottom w:val="0"/>
          <w:divBdr>
            <w:top w:val="none" w:sz="0" w:space="0" w:color="auto"/>
            <w:left w:val="none" w:sz="0" w:space="0" w:color="auto"/>
            <w:bottom w:val="none" w:sz="0" w:space="0" w:color="auto"/>
            <w:right w:val="none" w:sz="0" w:space="0" w:color="auto"/>
          </w:divBdr>
        </w:div>
        <w:div w:id="1837260916">
          <w:marLeft w:val="0"/>
          <w:marRight w:val="0"/>
          <w:marTop w:val="0"/>
          <w:marBottom w:val="0"/>
          <w:divBdr>
            <w:top w:val="none" w:sz="0" w:space="0" w:color="auto"/>
            <w:left w:val="none" w:sz="0" w:space="0" w:color="auto"/>
            <w:bottom w:val="none" w:sz="0" w:space="0" w:color="auto"/>
            <w:right w:val="none" w:sz="0" w:space="0" w:color="auto"/>
          </w:divBdr>
        </w:div>
        <w:div w:id="1649094361">
          <w:marLeft w:val="0"/>
          <w:marRight w:val="0"/>
          <w:marTop w:val="0"/>
          <w:marBottom w:val="0"/>
          <w:divBdr>
            <w:top w:val="none" w:sz="0" w:space="0" w:color="auto"/>
            <w:left w:val="none" w:sz="0" w:space="0" w:color="auto"/>
            <w:bottom w:val="none" w:sz="0" w:space="0" w:color="auto"/>
            <w:right w:val="none" w:sz="0" w:space="0" w:color="auto"/>
          </w:divBdr>
        </w:div>
        <w:div w:id="1433622678">
          <w:marLeft w:val="0"/>
          <w:marRight w:val="0"/>
          <w:marTop w:val="0"/>
          <w:marBottom w:val="0"/>
          <w:divBdr>
            <w:top w:val="none" w:sz="0" w:space="0" w:color="auto"/>
            <w:left w:val="none" w:sz="0" w:space="0" w:color="auto"/>
            <w:bottom w:val="none" w:sz="0" w:space="0" w:color="auto"/>
            <w:right w:val="none" w:sz="0" w:space="0" w:color="auto"/>
          </w:divBdr>
        </w:div>
        <w:div w:id="49962927">
          <w:marLeft w:val="0"/>
          <w:marRight w:val="0"/>
          <w:marTop w:val="0"/>
          <w:marBottom w:val="0"/>
          <w:divBdr>
            <w:top w:val="none" w:sz="0" w:space="0" w:color="auto"/>
            <w:left w:val="none" w:sz="0" w:space="0" w:color="auto"/>
            <w:bottom w:val="none" w:sz="0" w:space="0" w:color="auto"/>
            <w:right w:val="none" w:sz="0" w:space="0" w:color="auto"/>
          </w:divBdr>
        </w:div>
        <w:div w:id="1655912370">
          <w:marLeft w:val="0"/>
          <w:marRight w:val="0"/>
          <w:marTop w:val="0"/>
          <w:marBottom w:val="0"/>
          <w:divBdr>
            <w:top w:val="none" w:sz="0" w:space="0" w:color="auto"/>
            <w:left w:val="none" w:sz="0" w:space="0" w:color="auto"/>
            <w:bottom w:val="none" w:sz="0" w:space="0" w:color="auto"/>
            <w:right w:val="none" w:sz="0" w:space="0" w:color="auto"/>
          </w:divBdr>
        </w:div>
        <w:div w:id="1031566472">
          <w:marLeft w:val="0"/>
          <w:marRight w:val="0"/>
          <w:marTop w:val="0"/>
          <w:marBottom w:val="0"/>
          <w:divBdr>
            <w:top w:val="none" w:sz="0" w:space="0" w:color="auto"/>
            <w:left w:val="none" w:sz="0" w:space="0" w:color="auto"/>
            <w:bottom w:val="none" w:sz="0" w:space="0" w:color="auto"/>
            <w:right w:val="none" w:sz="0" w:space="0" w:color="auto"/>
          </w:divBdr>
        </w:div>
        <w:div w:id="541793352">
          <w:marLeft w:val="0"/>
          <w:marRight w:val="0"/>
          <w:marTop w:val="0"/>
          <w:marBottom w:val="0"/>
          <w:divBdr>
            <w:top w:val="none" w:sz="0" w:space="0" w:color="auto"/>
            <w:left w:val="none" w:sz="0" w:space="0" w:color="auto"/>
            <w:bottom w:val="none" w:sz="0" w:space="0" w:color="auto"/>
            <w:right w:val="none" w:sz="0" w:space="0" w:color="auto"/>
          </w:divBdr>
        </w:div>
        <w:div w:id="735936279">
          <w:marLeft w:val="0"/>
          <w:marRight w:val="0"/>
          <w:marTop w:val="0"/>
          <w:marBottom w:val="0"/>
          <w:divBdr>
            <w:top w:val="none" w:sz="0" w:space="0" w:color="auto"/>
            <w:left w:val="none" w:sz="0" w:space="0" w:color="auto"/>
            <w:bottom w:val="none" w:sz="0" w:space="0" w:color="auto"/>
            <w:right w:val="none" w:sz="0" w:space="0" w:color="auto"/>
          </w:divBdr>
        </w:div>
        <w:div w:id="1415739679">
          <w:marLeft w:val="0"/>
          <w:marRight w:val="0"/>
          <w:marTop w:val="0"/>
          <w:marBottom w:val="0"/>
          <w:divBdr>
            <w:top w:val="none" w:sz="0" w:space="0" w:color="auto"/>
            <w:left w:val="none" w:sz="0" w:space="0" w:color="auto"/>
            <w:bottom w:val="none" w:sz="0" w:space="0" w:color="auto"/>
            <w:right w:val="none" w:sz="0" w:space="0" w:color="auto"/>
          </w:divBdr>
        </w:div>
        <w:div w:id="1553037159">
          <w:marLeft w:val="0"/>
          <w:marRight w:val="0"/>
          <w:marTop w:val="0"/>
          <w:marBottom w:val="0"/>
          <w:divBdr>
            <w:top w:val="none" w:sz="0" w:space="0" w:color="auto"/>
            <w:left w:val="none" w:sz="0" w:space="0" w:color="auto"/>
            <w:bottom w:val="none" w:sz="0" w:space="0" w:color="auto"/>
            <w:right w:val="none" w:sz="0" w:space="0" w:color="auto"/>
          </w:divBdr>
        </w:div>
        <w:div w:id="854347859">
          <w:marLeft w:val="0"/>
          <w:marRight w:val="0"/>
          <w:marTop w:val="0"/>
          <w:marBottom w:val="0"/>
          <w:divBdr>
            <w:top w:val="none" w:sz="0" w:space="0" w:color="auto"/>
            <w:left w:val="none" w:sz="0" w:space="0" w:color="auto"/>
            <w:bottom w:val="none" w:sz="0" w:space="0" w:color="auto"/>
            <w:right w:val="none" w:sz="0" w:space="0" w:color="auto"/>
          </w:divBdr>
        </w:div>
        <w:div w:id="1061101868">
          <w:marLeft w:val="0"/>
          <w:marRight w:val="0"/>
          <w:marTop w:val="0"/>
          <w:marBottom w:val="0"/>
          <w:divBdr>
            <w:top w:val="none" w:sz="0" w:space="0" w:color="auto"/>
            <w:left w:val="none" w:sz="0" w:space="0" w:color="auto"/>
            <w:bottom w:val="none" w:sz="0" w:space="0" w:color="auto"/>
            <w:right w:val="none" w:sz="0" w:space="0" w:color="auto"/>
          </w:divBdr>
        </w:div>
        <w:div w:id="1312634951">
          <w:marLeft w:val="0"/>
          <w:marRight w:val="0"/>
          <w:marTop w:val="0"/>
          <w:marBottom w:val="0"/>
          <w:divBdr>
            <w:top w:val="none" w:sz="0" w:space="0" w:color="auto"/>
            <w:left w:val="none" w:sz="0" w:space="0" w:color="auto"/>
            <w:bottom w:val="none" w:sz="0" w:space="0" w:color="auto"/>
            <w:right w:val="none" w:sz="0" w:space="0" w:color="auto"/>
          </w:divBdr>
        </w:div>
        <w:div w:id="1909027919">
          <w:marLeft w:val="0"/>
          <w:marRight w:val="0"/>
          <w:marTop w:val="0"/>
          <w:marBottom w:val="0"/>
          <w:divBdr>
            <w:top w:val="none" w:sz="0" w:space="0" w:color="auto"/>
            <w:left w:val="none" w:sz="0" w:space="0" w:color="auto"/>
            <w:bottom w:val="none" w:sz="0" w:space="0" w:color="auto"/>
            <w:right w:val="none" w:sz="0" w:space="0" w:color="auto"/>
          </w:divBdr>
        </w:div>
        <w:div w:id="166484064">
          <w:marLeft w:val="0"/>
          <w:marRight w:val="0"/>
          <w:marTop w:val="0"/>
          <w:marBottom w:val="0"/>
          <w:divBdr>
            <w:top w:val="none" w:sz="0" w:space="0" w:color="auto"/>
            <w:left w:val="none" w:sz="0" w:space="0" w:color="auto"/>
            <w:bottom w:val="none" w:sz="0" w:space="0" w:color="auto"/>
            <w:right w:val="none" w:sz="0" w:space="0" w:color="auto"/>
          </w:divBdr>
        </w:div>
        <w:div w:id="348721186">
          <w:marLeft w:val="0"/>
          <w:marRight w:val="0"/>
          <w:marTop w:val="0"/>
          <w:marBottom w:val="0"/>
          <w:divBdr>
            <w:top w:val="none" w:sz="0" w:space="0" w:color="auto"/>
            <w:left w:val="none" w:sz="0" w:space="0" w:color="auto"/>
            <w:bottom w:val="none" w:sz="0" w:space="0" w:color="auto"/>
            <w:right w:val="none" w:sz="0" w:space="0" w:color="auto"/>
          </w:divBdr>
        </w:div>
        <w:div w:id="977800484">
          <w:marLeft w:val="0"/>
          <w:marRight w:val="0"/>
          <w:marTop w:val="0"/>
          <w:marBottom w:val="0"/>
          <w:divBdr>
            <w:top w:val="none" w:sz="0" w:space="0" w:color="auto"/>
            <w:left w:val="none" w:sz="0" w:space="0" w:color="auto"/>
            <w:bottom w:val="none" w:sz="0" w:space="0" w:color="auto"/>
            <w:right w:val="none" w:sz="0" w:space="0" w:color="auto"/>
          </w:divBdr>
        </w:div>
        <w:div w:id="482351193">
          <w:marLeft w:val="0"/>
          <w:marRight w:val="0"/>
          <w:marTop w:val="0"/>
          <w:marBottom w:val="0"/>
          <w:divBdr>
            <w:top w:val="none" w:sz="0" w:space="0" w:color="auto"/>
            <w:left w:val="none" w:sz="0" w:space="0" w:color="auto"/>
            <w:bottom w:val="none" w:sz="0" w:space="0" w:color="auto"/>
            <w:right w:val="none" w:sz="0" w:space="0" w:color="auto"/>
          </w:divBdr>
        </w:div>
        <w:div w:id="339898109">
          <w:marLeft w:val="0"/>
          <w:marRight w:val="0"/>
          <w:marTop w:val="0"/>
          <w:marBottom w:val="0"/>
          <w:divBdr>
            <w:top w:val="none" w:sz="0" w:space="0" w:color="auto"/>
            <w:left w:val="none" w:sz="0" w:space="0" w:color="auto"/>
            <w:bottom w:val="none" w:sz="0" w:space="0" w:color="auto"/>
            <w:right w:val="none" w:sz="0" w:space="0" w:color="auto"/>
          </w:divBdr>
        </w:div>
        <w:div w:id="1192231610">
          <w:marLeft w:val="0"/>
          <w:marRight w:val="0"/>
          <w:marTop w:val="0"/>
          <w:marBottom w:val="0"/>
          <w:divBdr>
            <w:top w:val="none" w:sz="0" w:space="0" w:color="auto"/>
            <w:left w:val="none" w:sz="0" w:space="0" w:color="auto"/>
            <w:bottom w:val="none" w:sz="0" w:space="0" w:color="auto"/>
            <w:right w:val="none" w:sz="0" w:space="0" w:color="auto"/>
          </w:divBdr>
        </w:div>
        <w:div w:id="269237587">
          <w:marLeft w:val="0"/>
          <w:marRight w:val="0"/>
          <w:marTop w:val="0"/>
          <w:marBottom w:val="0"/>
          <w:divBdr>
            <w:top w:val="none" w:sz="0" w:space="0" w:color="auto"/>
            <w:left w:val="none" w:sz="0" w:space="0" w:color="auto"/>
            <w:bottom w:val="none" w:sz="0" w:space="0" w:color="auto"/>
            <w:right w:val="none" w:sz="0" w:space="0" w:color="auto"/>
          </w:divBdr>
        </w:div>
        <w:div w:id="69038514">
          <w:marLeft w:val="0"/>
          <w:marRight w:val="0"/>
          <w:marTop w:val="0"/>
          <w:marBottom w:val="0"/>
          <w:divBdr>
            <w:top w:val="none" w:sz="0" w:space="0" w:color="auto"/>
            <w:left w:val="none" w:sz="0" w:space="0" w:color="auto"/>
            <w:bottom w:val="none" w:sz="0" w:space="0" w:color="auto"/>
            <w:right w:val="none" w:sz="0" w:space="0" w:color="auto"/>
          </w:divBdr>
        </w:div>
        <w:div w:id="1372194490">
          <w:marLeft w:val="0"/>
          <w:marRight w:val="0"/>
          <w:marTop w:val="0"/>
          <w:marBottom w:val="0"/>
          <w:divBdr>
            <w:top w:val="none" w:sz="0" w:space="0" w:color="auto"/>
            <w:left w:val="none" w:sz="0" w:space="0" w:color="auto"/>
            <w:bottom w:val="none" w:sz="0" w:space="0" w:color="auto"/>
            <w:right w:val="none" w:sz="0" w:space="0" w:color="auto"/>
          </w:divBdr>
        </w:div>
        <w:div w:id="1424913848">
          <w:marLeft w:val="0"/>
          <w:marRight w:val="0"/>
          <w:marTop w:val="0"/>
          <w:marBottom w:val="0"/>
          <w:divBdr>
            <w:top w:val="none" w:sz="0" w:space="0" w:color="auto"/>
            <w:left w:val="none" w:sz="0" w:space="0" w:color="auto"/>
            <w:bottom w:val="none" w:sz="0" w:space="0" w:color="auto"/>
            <w:right w:val="none" w:sz="0" w:space="0" w:color="auto"/>
          </w:divBdr>
        </w:div>
        <w:div w:id="1852991536">
          <w:marLeft w:val="0"/>
          <w:marRight w:val="0"/>
          <w:marTop w:val="0"/>
          <w:marBottom w:val="0"/>
          <w:divBdr>
            <w:top w:val="none" w:sz="0" w:space="0" w:color="auto"/>
            <w:left w:val="none" w:sz="0" w:space="0" w:color="auto"/>
            <w:bottom w:val="none" w:sz="0" w:space="0" w:color="auto"/>
            <w:right w:val="none" w:sz="0" w:space="0" w:color="auto"/>
          </w:divBdr>
        </w:div>
        <w:div w:id="802160757">
          <w:marLeft w:val="0"/>
          <w:marRight w:val="0"/>
          <w:marTop w:val="0"/>
          <w:marBottom w:val="0"/>
          <w:divBdr>
            <w:top w:val="none" w:sz="0" w:space="0" w:color="auto"/>
            <w:left w:val="none" w:sz="0" w:space="0" w:color="auto"/>
            <w:bottom w:val="none" w:sz="0" w:space="0" w:color="auto"/>
            <w:right w:val="none" w:sz="0" w:space="0" w:color="auto"/>
          </w:divBdr>
        </w:div>
        <w:div w:id="292757706">
          <w:marLeft w:val="0"/>
          <w:marRight w:val="0"/>
          <w:marTop w:val="0"/>
          <w:marBottom w:val="0"/>
          <w:divBdr>
            <w:top w:val="none" w:sz="0" w:space="0" w:color="auto"/>
            <w:left w:val="none" w:sz="0" w:space="0" w:color="auto"/>
            <w:bottom w:val="none" w:sz="0" w:space="0" w:color="auto"/>
            <w:right w:val="none" w:sz="0" w:space="0" w:color="auto"/>
          </w:divBdr>
        </w:div>
        <w:div w:id="753471555">
          <w:marLeft w:val="0"/>
          <w:marRight w:val="0"/>
          <w:marTop w:val="0"/>
          <w:marBottom w:val="0"/>
          <w:divBdr>
            <w:top w:val="none" w:sz="0" w:space="0" w:color="auto"/>
            <w:left w:val="none" w:sz="0" w:space="0" w:color="auto"/>
            <w:bottom w:val="none" w:sz="0" w:space="0" w:color="auto"/>
            <w:right w:val="none" w:sz="0" w:space="0" w:color="auto"/>
          </w:divBdr>
        </w:div>
        <w:div w:id="1826431199">
          <w:marLeft w:val="0"/>
          <w:marRight w:val="0"/>
          <w:marTop w:val="0"/>
          <w:marBottom w:val="0"/>
          <w:divBdr>
            <w:top w:val="none" w:sz="0" w:space="0" w:color="auto"/>
            <w:left w:val="none" w:sz="0" w:space="0" w:color="auto"/>
            <w:bottom w:val="none" w:sz="0" w:space="0" w:color="auto"/>
            <w:right w:val="none" w:sz="0" w:space="0" w:color="auto"/>
          </w:divBdr>
        </w:div>
        <w:div w:id="437943693">
          <w:marLeft w:val="0"/>
          <w:marRight w:val="0"/>
          <w:marTop w:val="0"/>
          <w:marBottom w:val="0"/>
          <w:divBdr>
            <w:top w:val="none" w:sz="0" w:space="0" w:color="auto"/>
            <w:left w:val="none" w:sz="0" w:space="0" w:color="auto"/>
            <w:bottom w:val="none" w:sz="0" w:space="0" w:color="auto"/>
            <w:right w:val="none" w:sz="0" w:space="0" w:color="auto"/>
          </w:divBdr>
        </w:div>
        <w:div w:id="2114396679">
          <w:marLeft w:val="0"/>
          <w:marRight w:val="0"/>
          <w:marTop w:val="0"/>
          <w:marBottom w:val="0"/>
          <w:divBdr>
            <w:top w:val="none" w:sz="0" w:space="0" w:color="auto"/>
            <w:left w:val="none" w:sz="0" w:space="0" w:color="auto"/>
            <w:bottom w:val="none" w:sz="0" w:space="0" w:color="auto"/>
            <w:right w:val="none" w:sz="0" w:space="0" w:color="auto"/>
          </w:divBdr>
        </w:div>
        <w:div w:id="1208175930">
          <w:marLeft w:val="0"/>
          <w:marRight w:val="0"/>
          <w:marTop w:val="0"/>
          <w:marBottom w:val="0"/>
          <w:divBdr>
            <w:top w:val="none" w:sz="0" w:space="0" w:color="auto"/>
            <w:left w:val="none" w:sz="0" w:space="0" w:color="auto"/>
            <w:bottom w:val="none" w:sz="0" w:space="0" w:color="auto"/>
            <w:right w:val="none" w:sz="0" w:space="0" w:color="auto"/>
          </w:divBdr>
        </w:div>
        <w:div w:id="44988460">
          <w:marLeft w:val="0"/>
          <w:marRight w:val="0"/>
          <w:marTop w:val="0"/>
          <w:marBottom w:val="0"/>
          <w:divBdr>
            <w:top w:val="none" w:sz="0" w:space="0" w:color="auto"/>
            <w:left w:val="none" w:sz="0" w:space="0" w:color="auto"/>
            <w:bottom w:val="none" w:sz="0" w:space="0" w:color="auto"/>
            <w:right w:val="none" w:sz="0" w:space="0" w:color="auto"/>
          </w:divBdr>
        </w:div>
        <w:div w:id="1144809191">
          <w:marLeft w:val="0"/>
          <w:marRight w:val="0"/>
          <w:marTop w:val="0"/>
          <w:marBottom w:val="0"/>
          <w:divBdr>
            <w:top w:val="none" w:sz="0" w:space="0" w:color="auto"/>
            <w:left w:val="none" w:sz="0" w:space="0" w:color="auto"/>
            <w:bottom w:val="none" w:sz="0" w:space="0" w:color="auto"/>
            <w:right w:val="none" w:sz="0" w:space="0" w:color="auto"/>
          </w:divBdr>
        </w:div>
        <w:div w:id="97414199">
          <w:marLeft w:val="0"/>
          <w:marRight w:val="0"/>
          <w:marTop w:val="0"/>
          <w:marBottom w:val="0"/>
          <w:divBdr>
            <w:top w:val="none" w:sz="0" w:space="0" w:color="auto"/>
            <w:left w:val="none" w:sz="0" w:space="0" w:color="auto"/>
            <w:bottom w:val="none" w:sz="0" w:space="0" w:color="auto"/>
            <w:right w:val="none" w:sz="0" w:space="0" w:color="auto"/>
          </w:divBdr>
        </w:div>
        <w:div w:id="2114476693">
          <w:marLeft w:val="0"/>
          <w:marRight w:val="0"/>
          <w:marTop w:val="0"/>
          <w:marBottom w:val="0"/>
          <w:divBdr>
            <w:top w:val="none" w:sz="0" w:space="0" w:color="auto"/>
            <w:left w:val="none" w:sz="0" w:space="0" w:color="auto"/>
            <w:bottom w:val="none" w:sz="0" w:space="0" w:color="auto"/>
            <w:right w:val="none" w:sz="0" w:space="0" w:color="auto"/>
          </w:divBdr>
        </w:div>
        <w:div w:id="1333952180">
          <w:marLeft w:val="0"/>
          <w:marRight w:val="0"/>
          <w:marTop w:val="0"/>
          <w:marBottom w:val="0"/>
          <w:divBdr>
            <w:top w:val="none" w:sz="0" w:space="0" w:color="auto"/>
            <w:left w:val="none" w:sz="0" w:space="0" w:color="auto"/>
            <w:bottom w:val="none" w:sz="0" w:space="0" w:color="auto"/>
            <w:right w:val="none" w:sz="0" w:space="0" w:color="auto"/>
          </w:divBdr>
        </w:div>
      </w:divsChild>
    </w:div>
    <w:div w:id="203989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16/09/relationships/commentsIds" Target="commentsIds.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microsoft.com/office/2018/08/relationships/commentsExtensible" Target="commentsExtensible.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A5AF4-8F99-494D-8DE3-8C122290DDB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Andrea Kovácsová</lastModifiedBy>
  <revision>8</revision>
  <lastPrinted>2022-11-07T09:37:00.0000000Z</lastPrinted>
  <dcterms:created xsi:type="dcterms:W3CDTF">2025-04-22T20:53:00.0000000Z</dcterms:created>
  <dcterms:modified xsi:type="dcterms:W3CDTF">2026-08-20T15:05:30.4804324Z</dcterms:modified>
</coreProperties>
</file>